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89" w:rsidRPr="009933F6" w:rsidRDefault="00D01260" w:rsidP="0096023C">
      <w:pPr>
        <w:ind w:left="851"/>
        <w:rPr>
          <w:rFonts w:ascii="Univers" w:hAnsi="Univers"/>
          <w:lang w:val="es-CL"/>
        </w:rPr>
      </w:pPr>
      <w:bookmarkStart w:id="0" w:name="_GoBack"/>
      <w:bookmarkEnd w:id="0"/>
      <w:r w:rsidRPr="009933F6">
        <w:rPr>
          <w:rFonts w:ascii="Univers" w:hAnsi="Univers"/>
          <w:lang w:val="es-CL"/>
        </w:rPr>
        <w:t xml:space="preserve"> </w:t>
      </w:r>
      <w:r w:rsidR="001B04CE" w:rsidRPr="009933F6">
        <w:rPr>
          <w:rFonts w:ascii="Univers" w:hAnsi="Univers" w:cs="Arial"/>
          <w:sz w:val="26"/>
          <w:szCs w:val="26"/>
          <w:lang w:val="es-CL"/>
        </w:rPr>
        <w:t xml:space="preserve">   </w:t>
      </w:r>
      <w:r w:rsidR="009966BA" w:rsidRPr="009933F6">
        <w:rPr>
          <w:rFonts w:ascii="Univers" w:hAnsi="Univers" w:cs="Arial"/>
          <w:sz w:val="26"/>
          <w:szCs w:val="26"/>
          <w:lang w:val="es-CL"/>
        </w:rPr>
        <w:t xml:space="preserve">      </w:t>
      </w:r>
      <w:r w:rsidR="001B04CE" w:rsidRPr="009933F6">
        <w:rPr>
          <w:rFonts w:ascii="Univers" w:hAnsi="Univers" w:cs="Arial"/>
          <w:sz w:val="26"/>
          <w:szCs w:val="26"/>
          <w:lang w:val="es-CL"/>
        </w:rPr>
        <w:t xml:space="preserve"> </w:t>
      </w:r>
      <w:r w:rsidR="001B04CE" w:rsidRPr="009933F6">
        <w:rPr>
          <w:rFonts w:ascii="Univers" w:hAnsi="Univers"/>
          <w:lang w:val="es-CL"/>
        </w:rPr>
        <w:t xml:space="preserve">       </w:t>
      </w:r>
    </w:p>
    <w:p w:rsidR="00AB5D89" w:rsidRPr="009933F6" w:rsidRDefault="005B75B2" w:rsidP="00565D90">
      <w:pPr>
        <w:rPr>
          <w:rFonts w:ascii="Univers" w:hAnsi="Univers"/>
          <w:lang w:val="es-CL"/>
        </w:rPr>
      </w:pPr>
      <w:r>
        <w:rPr>
          <w:rFonts w:ascii="Univers" w:hAnsi="Univers"/>
          <w:noProof/>
          <w:lang w:val="es-CL" w:eastAsia="es-CL"/>
        </w:rPr>
        <w:drawing>
          <wp:inline distT="0" distB="0" distL="0" distR="0">
            <wp:extent cx="1527175" cy="629920"/>
            <wp:effectExtent l="19050" t="0" r="0" b="0"/>
            <wp:docPr id="1" name="Picture 1" descr="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s"/>
                    <pic:cNvPicPr>
                      <a:picLocks noChangeAspect="1" noChangeArrowheads="1"/>
                    </pic:cNvPicPr>
                  </pic:nvPicPr>
                  <pic:blipFill>
                    <a:blip r:embed="rId9" r:link="rId10" cstate="print"/>
                    <a:srcRect/>
                    <a:stretch>
                      <a:fillRect/>
                    </a:stretch>
                  </pic:blipFill>
                  <pic:spPr bwMode="auto">
                    <a:xfrm>
                      <a:off x="0" y="0"/>
                      <a:ext cx="1527175" cy="629920"/>
                    </a:xfrm>
                    <a:prstGeom prst="rect">
                      <a:avLst/>
                    </a:prstGeom>
                    <a:noFill/>
                    <a:ln w="9525">
                      <a:noFill/>
                      <a:miter lim="800000"/>
                      <a:headEnd/>
                      <a:tailEnd/>
                    </a:ln>
                  </pic:spPr>
                </pic:pic>
              </a:graphicData>
            </a:graphic>
          </wp:inline>
        </w:drawing>
      </w:r>
      <w:r w:rsidR="00AB5D89" w:rsidRPr="009933F6">
        <w:rPr>
          <w:rFonts w:ascii="Univers" w:hAnsi="Univers"/>
          <w:lang w:val="es-CL"/>
        </w:rPr>
        <w:t xml:space="preserve">                                  </w:t>
      </w:r>
      <w:r w:rsidR="00565D90">
        <w:rPr>
          <w:rFonts w:ascii="Univers" w:hAnsi="Univers"/>
          <w:lang w:val="es-CL"/>
        </w:rPr>
        <w:t xml:space="preserve">      </w:t>
      </w:r>
      <w:r w:rsidR="006879F6">
        <w:rPr>
          <w:rFonts w:ascii="Univers" w:hAnsi="Univers"/>
          <w:lang w:val="es-CL"/>
        </w:rPr>
        <w:t xml:space="preserve">          </w:t>
      </w:r>
      <w:r w:rsidR="00565D90">
        <w:rPr>
          <w:rFonts w:ascii="Univers" w:hAnsi="Univers"/>
          <w:lang w:val="es-CL"/>
        </w:rPr>
        <w:t xml:space="preserve">    </w:t>
      </w:r>
      <w:r w:rsidR="00AB5D89" w:rsidRPr="009933F6">
        <w:rPr>
          <w:rFonts w:ascii="Univers" w:hAnsi="Univers"/>
          <w:lang w:val="es-CL"/>
        </w:rPr>
        <w:t xml:space="preserve">     </w:t>
      </w:r>
      <w:r>
        <w:rPr>
          <w:rFonts w:ascii="Univers" w:hAnsi="Univers"/>
          <w:noProof/>
          <w:lang w:val="es-CL" w:eastAsia="es-CL"/>
        </w:rPr>
        <w:drawing>
          <wp:inline distT="0" distB="0" distL="0" distR="0">
            <wp:extent cx="1311275" cy="914400"/>
            <wp:effectExtent l="1905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srcRect/>
                    <a:stretch>
                      <a:fillRect/>
                    </a:stretch>
                  </pic:blipFill>
                  <pic:spPr bwMode="auto">
                    <a:xfrm>
                      <a:off x="0" y="0"/>
                      <a:ext cx="1311275" cy="914400"/>
                    </a:xfrm>
                    <a:prstGeom prst="rect">
                      <a:avLst/>
                    </a:prstGeom>
                    <a:noFill/>
                    <a:ln w="9525">
                      <a:noFill/>
                      <a:miter lim="800000"/>
                      <a:headEnd/>
                      <a:tailEnd/>
                    </a:ln>
                  </pic:spPr>
                </pic:pic>
              </a:graphicData>
            </a:graphic>
          </wp:inline>
        </w:drawing>
      </w:r>
    </w:p>
    <w:p w:rsidR="00AB5D89" w:rsidRPr="009933F6" w:rsidRDefault="00AB5D89" w:rsidP="006879F6">
      <w:pPr>
        <w:rPr>
          <w:rFonts w:ascii="Univers" w:hAnsi="Univers"/>
          <w:lang w:val="es-CL"/>
        </w:rPr>
      </w:pPr>
    </w:p>
    <w:p w:rsidR="00AB5D89" w:rsidRPr="009933F6" w:rsidRDefault="00AB5D89" w:rsidP="006879F6">
      <w:pPr>
        <w:rPr>
          <w:rFonts w:ascii="Univers" w:hAnsi="Univers"/>
          <w:lang w:val="es-CL"/>
        </w:rPr>
      </w:pPr>
    </w:p>
    <w:p w:rsidR="00AB5D89" w:rsidRPr="009933F6" w:rsidRDefault="00AB5D89" w:rsidP="006879F6">
      <w:pPr>
        <w:rPr>
          <w:rFonts w:ascii="Univers" w:hAnsi="Univers"/>
          <w:lang w:val="es-CL"/>
        </w:rPr>
      </w:pPr>
    </w:p>
    <w:p w:rsidR="00AB5D89" w:rsidRPr="009933F6" w:rsidRDefault="00AB5D89" w:rsidP="006879F6">
      <w:pPr>
        <w:rPr>
          <w:rFonts w:ascii="Univers" w:hAnsi="Univers"/>
          <w:lang w:val="es-CL"/>
        </w:rPr>
      </w:pPr>
    </w:p>
    <w:p w:rsidR="00AB5D89" w:rsidRPr="009933F6" w:rsidRDefault="00AB5D89" w:rsidP="006879F6">
      <w:pPr>
        <w:rPr>
          <w:rFonts w:ascii="Univers" w:hAnsi="Univers"/>
          <w:lang w:val="es-CL"/>
        </w:rPr>
      </w:pPr>
    </w:p>
    <w:p w:rsidR="00AB5D89" w:rsidRPr="009933F6" w:rsidRDefault="00AB5D89" w:rsidP="006879F6">
      <w:pPr>
        <w:rPr>
          <w:rFonts w:ascii="Univers" w:hAnsi="Univers"/>
          <w:lang w:val="es-CL"/>
        </w:rPr>
      </w:pPr>
    </w:p>
    <w:p w:rsidR="00AB5D89" w:rsidRPr="009933F6" w:rsidRDefault="00AB5D89" w:rsidP="006879F6">
      <w:pPr>
        <w:rPr>
          <w:rFonts w:ascii="Univers" w:hAnsi="Univers"/>
          <w:lang w:val="es-CL"/>
        </w:rPr>
      </w:pPr>
    </w:p>
    <w:p w:rsidR="00AB5D89" w:rsidRPr="009933F6" w:rsidRDefault="00AB5D89" w:rsidP="006879F6">
      <w:pPr>
        <w:rPr>
          <w:rFonts w:ascii="Univers" w:hAnsi="Univers"/>
          <w:lang w:val="es-CL"/>
        </w:rPr>
      </w:pPr>
    </w:p>
    <w:p w:rsidR="00816257" w:rsidRPr="009933F6" w:rsidRDefault="00C341D0" w:rsidP="006879F6">
      <w:pPr>
        <w:pStyle w:val="Encabezado"/>
        <w:tabs>
          <w:tab w:val="clear" w:pos="4419"/>
          <w:tab w:val="clear" w:pos="8838"/>
        </w:tabs>
        <w:jc w:val="center"/>
        <w:rPr>
          <w:rFonts w:ascii="Univers" w:hAnsi="Univers" w:cs="Arial"/>
          <w:b/>
          <w:sz w:val="28"/>
          <w:szCs w:val="28"/>
          <w:lang w:val="es-CL"/>
        </w:rPr>
      </w:pPr>
      <w:r w:rsidRPr="009933F6">
        <w:rPr>
          <w:rFonts w:ascii="Univers" w:hAnsi="Univers" w:cs="Arial"/>
          <w:b/>
          <w:sz w:val="28"/>
          <w:szCs w:val="28"/>
          <w:lang w:val="es-CL"/>
        </w:rPr>
        <w:t>RED NACIONAL DE METROLOGIA</w:t>
      </w:r>
    </w:p>
    <w:p w:rsidR="00C341D0" w:rsidRPr="009933F6" w:rsidRDefault="00C341D0" w:rsidP="006879F6">
      <w:pPr>
        <w:pStyle w:val="Encabezado"/>
        <w:tabs>
          <w:tab w:val="clear" w:pos="4419"/>
          <w:tab w:val="clear" w:pos="8838"/>
        </w:tabs>
        <w:jc w:val="center"/>
        <w:rPr>
          <w:rFonts w:ascii="Univers" w:hAnsi="Univers" w:cs="Arial"/>
          <w:b/>
          <w:sz w:val="28"/>
          <w:szCs w:val="28"/>
          <w:lang w:val="es-CL"/>
        </w:rPr>
      </w:pPr>
    </w:p>
    <w:p w:rsidR="00C341D0" w:rsidRPr="009933F6" w:rsidRDefault="00C341D0" w:rsidP="006879F6">
      <w:pPr>
        <w:pStyle w:val="Encabezado"/>
        <w:tabs>
          <w:tab w:val="clear" w:pos="4419"/>
          <w:tab w:val="clear" w:pos="8838"/>
        </w:tabs>
        <w:jc w:val="center"/>
        <w:rPr>
          <w:rFonts w:ascii="Univers" w:hAnsi="Univers" w:cs="Arial"/>
          <w:sz w:val="28"/>
          <w:szCs w:val="28"/>
          <w:lang w:val="es-CL"/>
        </w:rPr>
      </w:pPr>
    </w:p>
    <w:p w:rsidR="00C341D0" w:rsidRPr="009933F6" w:rsidRDefault="008F5020" w:rsidP="006879F6">
      <w:pPr>
        <w:pStyle w:val="Encabezado"/>
        <w:tabs>
          <w:tab w:val="clear" w:pos="4419"/>
          <w:tab w:val="clear" w:pos="8838"/>
        </w:tabs>
        <w:jc w:val="center"/>
        <w:rPr>
          <w:rFonts w:ascii="Univers" w:hAnsi="Univers" w:cs="Arial"/>
          <w:b/>
          <w:sz w:val="22"/>
          <w:szCs w:val="22"/>
          <w:lang w:val="es-CL"/>
        </w:rPr>
      </w:pPr>
      <w:r>
        <w:rPr>
          <w:rFonts w:ascii="Univers" w:hAnsi="Univers" w:cs="Arial"/>
          <w:b/>
          <w:sz w:val="22"/>
          <w:szCs w:val="22"/>
          <w:lang w:val="es-CL"/>
        </w:rPr>
        <w:t>DIVISION DE METROLOGÍA, INSTITUTO NACIONAL DE NORMALIZACIÓN</w:t>
      </w: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r w:rsidRPr="009933F6">
        <w:rPr>
          <w:rFonts w:ascii="Univers" w:hAnsi="Univers" w:cs="Arial"/>
          <w:b/>
          <w:sz w:val="22"/>
          <w:szCs w:val="22"/>
          <w:lang w:val="es-CL"/>
        </w:rPr>
        <w:t>LABORATORIO CUSTODIO DE PATRONES NACIONALES</w:t>
      </w: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r w:rsidRPr="009933F6">
        <w:rPr>
          <w:rFonts w:ascii="Univers" w:hAnsi="Univers" w:cs="Arial"/>
          <w:b/>
          <w:sz w:val="22"/>
          <w:szCs w:val="22"/>
          <w:lang w:val="es-CL"/>
        </w:rPr>
        <w:t>MAGNITUDES ELECTRICAS</w:t>
      </w:r>
      <w:r w:rsidR="00DB6E74">
        <w:rPr>
          <w:rFonts w:ascii="Univers" w:hAnsi="Univers" w:cs="Arial"/>
          <w:b/>
          <w:sz w:val="22"/>
          <w:szCs w:val="22"/>
          <w:lang w:val="es-CL"/>
        </w:rPr>
        <w:t>, UNIVERSIDAD DE CONCEPCIÓN</w:t>
      </w: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8"/>
          <w:szCs w:val="28"/>
          <w:lang w:val="es-CL"/>
        </w:rPr>
      </w:pPr>
      <w:r w:rsidRPr="009933F6">
        <w:rPr>
          <w:rFonts w:ascii="Univers" w:hAnsi="Univers" w:cs="Arial"/>
          <w:b/>
          <w:sz w:val="28"/>
          <w:szCs w:val="28"/>
          <w:lang w:val="es-CL"/>
        </w:rPr>
        <w:t xml:space="preserve">PROTOCOLO DE </w:t>
      </w:r>
    </w:p>
    <w:p w:rsidR="00C341D0" w:rsidRPr="009933F6" w:rsidRDefault="0096023C" w:rsidP="006879F6">
      <w:pPr>
        <w:pStyle w:val="Encabezado"/>
        <w:tabs>
          <w:tab w:val="clear" w:pos="4419"/>
          <w:tab w:val="clear" w:pos="8838"/>
        </w:tabs>
        <w:jc w:val="center"/>
        <w:rPr>
          <w:rFonts w:ascii="Univers" w:hAnsi="Univers" w:cs="Arial"/>
          <w:b/>
          <w:sz w:val="28"/>
          <w:szCs w:val="28"/>
          <w:lang w:val="es-CL"/>
        </w:rPr>
      </w:pPr>
      <w:r w:rsidRPr="009933F6">
        <w:rPr>
          <w:rFonts w:ascii="Univers" w:hAnsi="Univers" w:cs="Arial"/>
          <w:b/>
          <w:sz w:val="28"/>
          <w:szCs w:val="28"/>
          <w:lang w:val="es-CL"/>
        </w:rPr>
        <w:t>ENSAYO APTITUD</w:t>
      </w:r>
      <w:r w:rsidR="00C341D0" w:rsidRPr="009933F6">
        <w:rPr>
          <w:rFonts w:ascii="Univers" w:hAnsi="Univers" w:cs="Arial"/>
          <w:b/>
          <w:sz w:val="28"/>
          <w:szCs w:val="28"/>
          <w:lang w:val="es-CL"/>
        </w:rPr>
        <w:t xml:space="preserve"> NACIONAL </w:t>
      </w:r>
    </w:p>
    <w:p w:rsidR="00C341D0" w:rsidRPr="009933F6" w:rsidRDefault="00C341D0" w:rsidP="006879F6">
      <w:pPr>
        <w:pStyle w:val="Encabezado"/>
        <w:tabs>
          <w:tab w:val="clear" w:pos="4419"/>
          <w:tab w:val="clear" w:pos="8838"/>
        </w:tabs>
        <w:jc w:val="center"/>
        <w:rPr>
          <w:rFonts w:ascii="Univers" w:hAnsi="Univers" w:cs="Arial"/>
          <w:b/>
          <w:sz w:val="28"/>
          <w:szCs w:val="28"/>
          <w:lang w:val="es-CL"/>
        </w:rPr>
      </w:pPr>
    </w:p>
    <w:p w:rsidR="00C341D0" w:rsidRPr="009933F6" w:rsidRDefault="00C341D0" w:rsidP="006879F6">
      <w:pPr>
        <w:pStyle w:val="Encabezado"/>
        <w:tabs>
          <w:tab w:val="clear" w:pos="4419"/>
          <w:tab w:val="clear" w:pos="8838"/>
        </w:tabs>
        <w:jc w:val="center"/>
        <w:rPr>
          <w:rFonts w:ascii="Univers" w:hAnsi="Univers" w:cs="Arial"/>
          <w:b/>
          <w:sz w:val="28"/>
          <w:szCs w:val="28"/>
          <w:lang w:val="es-CL"/>
        </w:rPr>
      </w:pPr>
    </w:p>
    <w:p w:rsidR="00C341D0" w:rsidRPr="009933F6" w:rsidRDefault="00C341D0" w:rsidP="006879F6">
      <w:pPr>
        <w:pStyle w:val="Encabezado"/>
        <w:tabs>
          <w:tab w:val="clear" w:pos="4419"/>
          <w:tab w:val="clear" w:pos="8838"/>
        </w:tabs>
        <w:jc w:val="center"/>
        <w:rPr>
          <w:rFonts w:ascii="Univers" w:hAnsi="Univers" w:cs="Arial"/>
          <w:sz w:val="24"/>
          <w:szCs w:val="24"/>
          <w:lang w:val="es-CL"/>
        </w:rPr>
      </w:pPr>
      <w:r w:rsidRPr="009933F6">
        <w:rPr>
          <w:rFonts w:ascii="Univers" w:hAnsi="Univers" w:cs="Arial"/>
          <w:b/>
          <w:sz w:val="24"/>
          <w:szCs w:val="24"/>
          <w:lang w:val="es-CL"/>
        </w:rPr>
        <w:t>ME-1</w:t>
      </w:r>
      <w:r w:rsidR="006879F6">
        <w:rPr>
          <w:rFonts w:ascii="Univers" w:hAnsi="Univers" w:cs="Arial"/>
          <w:b/>
          <w:sz w:val="24"/>
          <w:szCs w:val="24"/>
          <w:lang w:val="es-CL"/>
        </w:rPr>
        <w:t>5</w:t>
      </w:r>
    </w:p>
    <w:p w:rsidR="005F43D3" w:rsidRPr="009933F6" w:rsidRDefault="005F43D3" w:rsidP="006879F6">
      <w:pPr>
        <w:pStyle w:val="Encabezado"/>
        <w:tabs>
          <w:tab w:val="clear" w:pos="4419"/>
          <w:tab w:val="clear" w:pos="8838"/>
        </w:tabs>
        <w:jc w:val="both"/>
        <w:rPr>
          <w:rFonts w:ascii="Univers" w:hAnsi="Univers" w:cs="Arial"/>
          <w:sz w:val="44"/>
          <w:szCs w:val="44"/>
          <w:lang w:val="es-CL"/>
        </w:rPr>
      </w:pPr>
    </w:p>
    <w:p w:rsidR="005F43D3" w:rsidRPr="009933F6" w:rsidRDefault="005F43D3" w:rsidP="006879F6">
      <w:pPr>
        <w:pStyle w:val="Encabezado"/>
        <w:tabs>
          <w:tab w:val="clear" w:pos="4419"/>
          <w:tab w:val="clear" w:pos="8838"/>
        </w:tabs>
        <w:jc w:val="both"/>
        <w:rPr>
          <w:rFonts w:ascii="Univers" w:hAnsi="Univers" w:cs="Arial"/>
          <w:sz w:val="44"/>
          <w:szCs w:val="44"/>
          <w:lang w:val="es-CL"/>
        </w:rPr>
      </w:pPr>
    </w:p>
    <w:p w:rsidR="00FA4E50" w:rsidRDefault="00FA4E50" w:rsidP="00FA4E50">
      <w:pPr>
        <w:pStyle w:val="Encabezado"/>
        <w:tabs>
          <w:tab w:val="clear" w:pos="4419"/>
          <w:tab w:val="clear" w:pos="8838"/>
        </w:tabs>
        <w:jc w:val="center"/>
        <w:rPr>
          <w:rFonts w:ascii="Univers" w:hAnsi="Univers" w:cs="Arial"/>
          <w:b/>
          <w:sz w:val="22"/>
          <w:szCs w:val="22"/>
          <w:lang w:val="es-CL"/>
        </w:rPr>
      </w:pPr>
      <w:r w:rsidRPr="00FA4E50">
        <w:rPr>
          <w:rFonts w:ascii="Univers" w:hAnsi="Univers" w:cs="Arial"/>
          <w:b/>
          <w:sz w:val="22"/>
          <w:szCs w:val="22"/>
          <w:lang w:val="es-CL"/>
        </w:rPr>
        <w:t>CA</w:t>
      </w:r>
      <w:r>
        <w:rPr>
          <w:rFonts w:ascii="Univers" w:hAnsi="Univers" w:cs="Arial"/>
          <w:b/>
          <w:sz w:val="22"/>
          <w:szCs w:val="22"/>
          <w:lang w:val="es-CL"/>
        </w:rPr>
        <w:t>LIBRACION DE MEDIDOR DE ENERGIA</w:t>
      </w:r>
    </w:p>
    <w:p w:rsidR="005F43D3" w:rsidRPr="00FA4E50" w:rsidRDefault="00FA4E50" w:rsidP="00FA4E50">
      <w:pPr>
        <w:pStyle w:val="Encabezado"/>
        <w:tabs>
          <w:tab w:val="clear" w:pos="4419"/>
          <w:tab w:val="clear" w:pos="8838"/>
        </w:tabs>
        <w:jc w:val="center"/>
        <w:rPr>
          <w:rFonts w:ascii="Univers" w:hAnsi="Univers" w:cs="Arial"/>
          <w:b/>
          <w:sz w:val="22"/>
          <w:szCs w:val="22"/>
          <w:lang w:val="es-CL"/>
        </w:rPr>
      </w:pPr>
      <w:r w:rsidRPr="00FA4E50">
        <w:rPr>
          <w:rFonts w:ascii="Univers" w:hAnsi="Univers" w:cs="Arial"/>
          <w:b/>
          <w:sz w:val="22"/>
          <w:szCs w:val="22"/>
          <w:lang w:val="es-CL"/>
        </w:rPr>
        <w:t>TRIFASICO EN ENERGIA ACTIVA</w:t>
      </w: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C341D0" w:rsidRPr="009933F6" w:rsidRDefault="00C341D0" w:rsidP="006879F6">
      <w:pPr>
        <w:pStyle w:val="Encabezado"/>
        <w:tabs>
          <w:tab w:val="clear" w:pos="4419"/>
          <w:tab w:val="clear" w:pos="8838"/>
        </w:tabs>
        <w:jc w:val="center"/>
        <w:rPr>
          <w:rFonts w:ascii="Univers" w:hAnsi="Univers" w:cs="Arial"/>
          <w:b/>
          <w:sz w:val="22"/>
          <w:szCs w:val="22"/>
          <w:lang w:val="es-CL"/>
        </w:rPr>
      </w:pPr>
    </w:p>
    <w:p w:rsidR="006879F6" w:rsidRDefault="0096023C" w:rsidP="006879F6">
      <w:pPr>
        <w:pStyle w:val="Encabezado"/>
        <w:tabs>
          <w:tab w:val="clear" w:pos="4419"/>
          <w:tab w:val="clear" w:pos="8838"/>
        </w:tabs>
        <w:jc w:val="center"/>
        <w:rPr>
          <w:rFonts w:ascii="Univers" w:hAnsi="Univers" w:cs="Arial"/>
          <w:b/>
          <w:sz w:val="22"/>
          <w:szCs w:val="22"/>
          <w:lang w:val="es-CL"/>
        </w:rPr>
      </w:pPr>
      <w:r w:rsidRPr="009933F6">
        <w:rPr>
          <w:rFonts w:ascii="Univers" w:hAnsi="Univers" w:cs="Arial"/>
          <w:b/>
          <w:sz w:val="22"/>
          <w:szCs w:val="22"/>
          <w:lang w:val="es-CL"/>
        </w:rPr>
        <w:t>Abril</w:t>
      </w:r>
      <w:r w:rsidR="005C673D" w:rsidRPr="009933F6">
        <w:rPr>
          <w:rFonts w:ascii="Univers" w:hAnsi="Univers" w:cs="Arial"/>
          <w:b/>
          <w:sz w:val="22"/>
          <w:szCs w:val="22"/>
          <w:lang w:val="es-CL"/>
        </w:rPr>
        <w:t xml:space="preserve"> 2014</w:t>
      </w:r>
    </w:p>
    <w:p w:rsidR="005F43D3" w:rsidRPr="009933F6" w:rsidRDefault="005F43D3" w:rsidP="00F36462">
      <w:pPr>
        <w:pStyle w:val="Encabezado"/>
        <w:tabs>
          <w:tab w:val="clear" w:pos="4419"/>
          <w:tab w:val="clear" w:pos="8838"/>
        </w:tabs>
        <w:jc w:val="center"/>
        <w:rPr>
          <w:rFonts w:ascii="Univers" w:hAnsi="Univers" w:cs="Arial"/>
          <w:sz w:val="28"/>
          <w:szCs w:val="28"/>
          <w:lang w:val="es-CL"/>
        </w:rPr>
      </w:pPr>
      <w:r w:rsidRPr="009933F6">
        <w:rPr>
          <w:rFonts w:ascii="Univers" w:hAnsi="Univers" w:cs="Arial"/>
          <w:sz w:val="22"/>
          <w:szCs w:val="22"/>
          <w:lang w:val="es-CL"/>
        </w:rPr>
        <w:br w:type="page"/>
      </w:r>
      <w:r w:rsidR="00F36462" w:rsidRPr="00055E15">
        <w:rPr>
          <w:rFonts w:ascii="Univers" w:hAnsi="Univers" w:cs="Arial"/>
          <w:b/>
          <w:sz w:val="22"/>
          <w:szCs w:val="22"/>
          <w:lang w:val="es-CL"/>
        </w:rPr>
        <w:lastRenderedPageBreak/>
        <w:t>ÍNDICE</w:t>
      </w:r>
    </w:p>
    <w:p w:rsidR="00B74D74" w:rsidRPr="009933F6" w:rsidRDefault="00B74D74" w:rsidP="0096023C">
      <w:pPr>
        <w:pStyle w:val="Encabezado"/>
        <w:tabs>
          <w:tab w:val="clear" w:pos="4419"/>
          <w:tab w:val="clear" w:pos="8838"/>
        </w:tabs>
        <w:ind w:left="851"/>
        <w:jc w:val="center"/>
        <w:rPr>
          <w:rFonts w:ascii="Univers" w:hAnsi="Univers" w:cs="Arial"/>
          <w:sz w:val="28"/>
          <w:szCs w:val="28"/>
          <w:lang w:val="es-CL"/>
        </w:rPr>
      </w:pPr>
    </w:p>
    <w:p w:rsidR="003D69C3" w:rsidRPr="009933F6" w:rsidRDefault="003D69C3">
      <w:pPr>
        <w:rPr>
          <w:rFonts w:ascii="Univers" w:hAnsi="Univers"/>
          <w:lang w:val="es-CL"/>
        </w:rPr>
      </w:pPr>
    </w:p>
    <w:p w:rsidR="00851265" w:rsidRPr="00055E15" w:rsidRDefault="007E7A6E">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r w:rsidRPr="00055E15">
        <w:rPr>
          <w:rFonts w:ascii="Univers" w:hAnsi="Univers"/>
          <w:sz w:val="22"/>
          <w:szCs w:val="22"/>
          <w:lang w:val="es-CL"/>
        </w:rPr>
        <w:fldChar w:fldCharType="begin"/>
      </w:r>
      <w:r w:rsidR="00DB6E74" w:rsidRPr="00055E15">
        <w:rPr>
          <w:rFonts w:ascii="Univers" w:hAnsi="Univers"/>
          <w:sz w:val="22"/>
          <w:szCs w:val="22"/>
          <w:lang w:val="es-CL"/>
        </w:rPr>
        <w:instrText xml:space="preserve"> TOC \o "1-3" \h \z \u </w:instrText>
      </w:r>
      <w:r w:rsidRPr="00055E15">
        <w:rPr>
          <w:rFonts w:ascii="Univers" w:hAnsi="Univers"/>
          <w:sz w:val="22"/>
          <w:szCs w:val="22"/>
          <w:lang w:val="es-CL"/>
        </w:rPr>
        <w:fldChar w:fldCharType="separate"/>
      </w:r>
      <w:hyperlink w:anchor="_Toc386021080" w:history="1">
        <w:r w:rsidR="00851265" w:rsidRPr="00055E15">
          <w:rPr>
            <w:rStyle w:val="Hipervnculo"/>
            <w:rFonts w:ascii="Univers" w:hAnsi="Univers"/>
            <w:noProof/>
            <w:sz w:val="22"/>
            <w:szCs w:val="22"/>
          </w:rPr>
          <w:t>1.</w:t>
        </w:r>
        <w:r w:rsidR="00851265" w:rsidRPr="00055E15">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INTRODUCCIÓN</w:t>
        </w:r>
        <w:r w:rsidR="00851265" w:rsidRPr="00055E15">
          <w:rPr>
            <w:rFonts w:ascii="Univers" w:hAnsi="Univers"/>
            <w:noProof/>
            <w:webHidden/>
            <w:sz w:val="22"/>
            <w:szCs w:val="22"/>
          </w:rPr>
          <w:tab/>
        </w:r>
        <w:r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_Toc386021080 \h </w:instrText>
        </w:r>
        <w:r w:rsidRPr="00055E15">
          <w:rPr>
            <w:rFonts w:ascii="Univers" w:hAnsi="Univers"/>
            <w:noProof/>
            <w:webHidden/>
            <w:sz w:val="22"/>
            <w:szCs w:val="22"/>
          </w:rPr>
        </w:r>
        <w:r w:rsidRPr="00055E15">
          <w:rPr>
            <w:rFonts w:ascii="Univers" w:hAnsi="Univers"/>
            <w:noProof/>
            <w:webHidden/>
            <w:sz w:val="22"/>
            <w:szCs w:val="22"/>
          </w:rPr>
          <w:fldChar w:fldCharType="separate"/>
        </w:r>
        <w:r w:rsidR="009A3441">
          <w:rPr>
            <w:rFonts w:ascii="Univers" w:hAnsi="Univers"/>
            <w:noProof/>
            <w:webHidden/>
            <w:sz w:val="22"/>
            <w:szCs w:val="22"/>
          </w:rPr>
          <w:t>3</w:t>
        </w:r>
        <w:r w:rsidRPr="00055E15">
          <w:rPr>
            <w:rFonts w:ascii="Univers" w:hAnsi="Univers"/>
            <w:noProof/>
            <w:webHidden/>
            <w:sz w:val="22"/>
            <w:szCs w:val="22"/>
          </w:rPr>
          <w:fldChar w:fldCharType="end"/>
        </w:r>
      </w:hyperlink>
    </w:p>
    <w:p w:rsidR="00851265" w:rsidRPr="00055E15" w:rsidRDefault="003958D8">
      <w:pPr>
        <w:pStyle w:val="TDC2"/>
        <w:tabs>
          <w:tab w:val="left" w:pos="720"/>
          <w:tab w:val="right" w:leader="dot" w:pos="8495"/>
        </w:tabs>
        <w:rPr>
          <w:rFonts w:ascii="Univers" w:eastAsiaTheme="minorEastAsia" w:hAnsi="Univers" w:cstheme="minorBidi"/>
          <w:smallCaps w:val="0"/>
          <w:noProof/>
          <w:sz w:val="22"/>
          <w:szCs w:val="22"/>
          <w:lang w:val="es-CL" w:eastAsia="es-CL"/>
        </w:rPr>
      </w:pPr>
      <w:hyperlink w:anchor="_Toc386021081" w:history="1">
        <w:r w:rsidR="00851265" w:rsidRPr="00055E15">
          <w:rPr>
            <w:rStyle w:val="Hipervnculo"/>
            <w:rFonts w:ascii="Univers" w:hAnsi="Univers"/>
            <w:noProof/>
            <w:sz w:val="22"/>
            <w:szCs w:val="22"/>
          </w:rPr>
          <w:t>a.</w:t>
        </w:r>
        <w:r w:rsidR="00851265" w:rsidRPr="00055E15">
          <w:rPr>
            <w:rFonts w:ascii="Univers" w:eastAsiaTheme="minorEastAsia" w:hAnsi="Univers" w:cstheme="minorBidi"/>
            <w:smallCaps w:val="0"/>
            <w:noProof/>
            <w:sz w:val="22"/>
            <w:szCs w:val="22"/>
            <w:lang w:val="es-CL" w:eastAsia="es-CL"/>
          </w:rPr>
          <w:tab/>
        </w:r>
        <w:r w:rsidR="00851265" w:rsidRPr="00055E15">
          <w:rPr>
            <w:rStyle w:val="Hipervnculo"/>
            <w:rFonts w:ascii="Univers" w:hAnsi="Univers"/>
            <w:noProof/>
            <w:sz w:val="22"/>
            <w:szCs w:val="22"/>
          </w:rPr>
          <w:t>Aspectos generales</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_Toc386021081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3</w:t>
        </w:r>
        <w:r w:rsidR="007E7A6E" w:rsidRPr="00055E15">
          <w:rPr>
            <w:rFonts w:ascii="Univers" w:hAnsi="Univers"/>
            <w:noProof/>
            <w:webHidden/>
            <w:sz w:val="22"/>
            <w:szCs w:val="22"/>
          </w:rPr>
          <w:fldChar w:fldCharType="end"/>
        </w:r>
      </w:hyperlink>
    </w:p>
    <w:p w:rsidR="00851265" w:rsidRPr="00055E15" w:rsidRDefault="003958D8">
      <w:pPr>
        <w:pStyle w:val="TDC2"/>
        <w:tabs>
          <w:tab w:val="left" w:pos="720"/>
          <w:tab w:val="right" w:leader="dot" w:pos="8495"/>
        </w:tabs>
        <w:rPr>
          <w:rFonts w:ascii="Univers" w:eastAsiaTheme="minorEastAsia" w:hAnsi="Univers" w:cstheme="minorBidi"/>
          <w:smallCaps w:val="0"/>
          <w:noProof/>
          <w:sz w:val="22"/>
          <w:szCs w:val="22"/>
          <w:lang w:val="es-CL" w:eastAsia="es-CL"/>
        </w:rPr>
      </w:pPr>
      <w:hyperlink w:anchor="_Toc386021082" w:history="1">
        <w:r w:rsidR="00851265" w:rsidRPr="00055E15">
          <w:rPr>
            <w:rStyle w:val="Hipervnculo"/>
            <w:rFonts w:ascii="Univers" w:hAnsi="Univers"/>
            <w:noProof/>
            <w:sz w:val="22"/>
            <w:szCs w:val="22"/>
            <w:lang w:val="es-CL"/>
          </w:rPr>
          <w:t>b.</w:t>
        </w:r>
        <w:r w:rsidR="00851265" w:rsidRPr="00055E15">
          <w:rPr>
            <w:rFonts w:ascii="Univers" w:eastAsiaTheme="minorEastAsia" w:hAnsi="Univers" w:cstheme="minorBidi"/>
            <w:smallCaps w:val="0"/>
            <w:noProof/>
            <w:sz w:val="22"/>
            <w:szCs w:val="22"/>
            <w:lang w:val="es-CL" w:eastAsia="es-CL"/>
          </w:rPr>
          <w:tab/>
        </w:r>
        <w:r w:rsidR="00851265" w:rsidRPr="00055E15">
          <w:rPr>
            <w:rStyle w:val="Hipervnculo"/>
            <w:rFonts w:ascii="Univers" w:hAnsi="Univers"/>
            <w:noProof/>
            <w:sz w:val="22"/>
            <w:szCs w:val="22"/>
            <w:lang w:val="es-CL"/>
          </w:rPr>
          <w:t>Aspectos relativos al Ensayo de Aptitud ME-14</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_Toc386021082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3</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083" w:history="1">
        <w:r w:rsidR="00851265" w:rsidRPr="00055E15">
          <w:rPr>
            <w:rStyle w:val="Hipervnculo"/>
            <w:rFonts w:ascii="Univers" w:hAnsi="Univers"/>
            <w:noProof/>
            <w:sz w:val="22"/>
            <w:szCs w:val="22"/>
          </w:rPr>
          <w:t>2.</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OBJETIVO</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_Toc386021083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4</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084" w:history="1">
        <w:r w:rsidR="00851265" w:rsidRPr="00055E15">
          <w:rPr>
            <w:rStyle w:val="Hipervnculo"/>
            <w:rFonts w:ascii="Univers" w:hAnsi="Univers"/>
            <w:noProof/>
            <w:sz w:val="22"/>
            <w:szCs w:val="22"/>
          </w:rPr>
          <w:t>3.</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IDENTIFICACIÓN DEL PROVEEDOR DE ENSAYO DE APTITUD</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_Toc386021084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4</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085" w:history="1">
        <w:r w:rsidR="00851265" w:rsidRPr="00055E15">
          <w:rPr>
            <w:rStyle w:val="Hipervnculo"/>
            <w:rFonts w:ascii="Univers" w:hAnsi="Univers"/>
            <w:noProof/>
            <w:sz w:val="22"/>
            <w:szCs w:val="22"/>
          </w:rPr>
          <w:t>4.</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COORDINACIÓN</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_Toc386021085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4</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086" w:history="1">
        <w:r w:rsidR="00851265" w:rsidRPr="00055E15">
          <w:rPr>
            <w:rStyle w:val="Hipervnculo"/>
            <w:rFonts w:ascii="Univers" w:hAnsi="Univers"/>
            <w:noProof/>
            <w:sz w:val="22"/>
            <w:szCs w:val="22"/>
          </w:rPr>
          <w:t>5.</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SUBCONTRATACIÓN DE ACTIVIDADES</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_Toc386021086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4</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087" w:history="1">
        <w:r w:rsidR="00851265" w:rsidRPr="00055E15">
          <w:rPr>
            <w:rStyle w:val="Hipervnculo"/>
            <w:rFonts w:ascii="Univers" w:hAnsi="Univers"/>
            <w:noProof/>
            <w:sz w:val="22"/>
            <w:szCs w:val="22"/>
          </w:rPr>
          <w:t>6.</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REQUISITOS DE PARTICIPACION</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_Toc386021087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5</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105" w:history="1">
        <w:r w:rsidR="00851265" w:rsidRPr="00055E15">
          <w:rPr>
            <w:rStyle w:val="Hipervnculo"/>
            <w:rFonts w:ascii="Univers" w:hAnsi="Univers"/>
            <w:noProof/>
            <w:sz w:val="22"/>
            <w:szCs w:val="22"/>
          </w:rPr>
          <w:t>7.</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SEGURIDAD, RESPONSABILIDAD Y COMPROMISO DEL LABORATORIO.</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_Toc386021105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6</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109" w:history="1">
        <w:r w:rsidR="00851265" w:rsidRPr="00055E15">
          <w:rPr>
            <w:rStyle w:val="Hipervnculo"/>
            <w:rFonts w:ascii="Univers" w:hAnsi="Univers"/>
            <w:noProof/>
            <w:sz w:val="22"/>
            <w:szCs w:val="22"/>
          </w:rPr>
          <w:t>8.</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DESCRIPCIÓN DE ÍTEM DE ENSAYO CORRESPONDIENTE AL MENSURANDO O PATRÓN VIAJERO.</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_Toc386021109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6</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114" w:history="1">
        <w:r w:rsidR="00851265" w:rsidRPr="00055E15">
          <w:rPr>
            <w:rStyle w:val="Hipervnculo"/>
            <w:rFonts w:ascii="Univers" w:hAnsi="Univers"/>
            <w:noProof/>
            <w:sz w:val="22"/>
            <w:szCs w:val="22"/>
          </w:rPr>
          <w:t>9.</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PUNTOS DE MEDICION</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_Toc386021114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6</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145" w:history="1">
        <w:r w:rsidR="00851265" w:rsidRPr="00055E15">
          <w:rPr>
            <w:rStyle w:val="Hipervnculo"/>
            <w:rFonts w:ascii="Univers" w:hAnsi="Univers"/>
            <w:noProof/>
            <w:sz w:val="22"/>
            <w:szCs w:val="22"/>
          </w:rPr>
          <w:t>10.</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RECEPCIÓN, TRANSPORTE Y/O DEVOLUCIÓN, EMBALAJE DEL ÍTEM DE ENSAYO DE APTITUD</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_Toc386021145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7</w:t>
        </w:r>
        <w:r w:rsidR="007E7A6E" w:rsidRPr="00055E15">
          <w:rPr>
            <w:rFonts w:ascii="Univers" w:hAnsi="Univers"/>
            <w:noProof/>
            <w:webHidden/>
            <w:sz w:val="22"/>
            <w:szCs w:val="22"/>
          </w:rPr>
          <w:fldChar w:fldCharType="end"/>
        </w:r>
      </w:hyperlink>
    </w:p>
    <w:p w:rsidR="00851265" w:rsidRPr="00503939" w:rsidRDefault="003958D8">
      <w:pPr>
        <w:pStyle w:val="TDC2"/>
        <w:tabs>
          <w:tab w:val="left" w:pos="720"/>
          <w:tab w:val="right" w:leader="dot" w:pos="8495"/>
        </w:tabs>
        <w:rPr>
          <w:rFonts w:ascii="Univers" w:eastAsiaTheme="minorEastAsia" w:hAnsi="Univers" w:cstheme="minorBidi"/>
          <w:smallCaps w:val="0"/>
          <w:noProof/>
          <w:sz w:val="22"/>
          <w:szCs w:val="22"/>
          <w:lang w:val="es-CL" w:eastAsia="es-CL"/>
        </w:rPr>
      </w:pPr>
      <w:hyperlink w:anchor="_Toc386021146" w:history="1">
        <w:r w:rsidR="00851265" w:rsidRPr="00055E15">
          <w:rPr>
            <w:rStyle w:val="Hipervnculo"/>
            <w:rFonts w:ascii="Univers" w:hAnsi="Univers"/>
            <w:noProof/>
            <w:sz w:val="22"/>
            <w:szCs w:val="22"/>
            <w:lang w:val="es-CL"/>
          </w:rPr>
          <w:t>a.</w:t>
        </w:r>
        <w:r w:rsidR="00851265" w:rsidRPr="00503939">
          <w:rPr>
            <w:rFonts w:ascii="Univers" w:eastAsiaTheme="minorEastAsia" w:hAnsi="Univers" w:cstheme="minorBidi"/>
            <w:smallCaps w:val="0"/>
            <w:noProof/>
            <w:sz w:val="22"/>
            <w:szCs w:val="22"/>
            <w:lang w:val="es-CL" w:eastAsia="es-CL"/>
          </w:rPr>
          <w:tab/>
        </w:r>
        <w:r w:rsidR="00851265" w:rsidRPr="00055E15">
          <w:rPr>
            <w:rStyle w:val="Hipervnculo"/>
            <w:rFonts w:ascii="Univers" w:hAnsi="Univers"/>
            <w:noProof/>
            <w:sz w:val="22"/>
            <w:szCs w:val="22"/>
            <w:lang w:val="es-CL"/>
          </w:rPr>
          <w:t>Recepción</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_Toc386021146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7</w:t>
        </w:r>
        <w:r w:rsidR="007E7A6E" w:rsidRPr="00055E15">
          <w:rPr>
            <w:rFonts w:ascii="Univers" w:hAnsi="Univers"/>
            <w:noProof/>
            <w:webHidden/>
            <w:sz w:val="22"/>
            <w:szCs w:val="22"/>
          </w:rPr>
          <w:fldChar w:fldCharType="end"/>
        </w:r>
      </w:hyperlink>
    </w:p>
    <w:p w:rsidR="00851265" w:rsidRPr="00503939" w:rsidRDefault="003958D8">
      <w:pPr>
        <w:pStyle w:val="TDC2"/>
        <w:tabs>
          <w:tab w:val="left" w:pos="720"/>
          <w:tab w:val="right" w:leader="dot" w:pos="8495"/>
        </w:tabs>
        <w:rPr>
          <w:rFonts w:ascii="Univers" w:eastAsiaTheme="minorEastAsia" w:hAnsi="Univers" w:cstheme="minorBidi"/>
          <w:smallCaps w:val="0"/>
          <w:noProof/>
          <w:sz w:val="22"/>
          <w:szCs w:val="22"/>
          <w:lang w:val="es-CL" w:eastAsia="es-CL"/>
        </w:rPr>
      </w:pPr>
      <w:hyperlink w:anchor="_Toc386021147" w:history="1">
        <w:r w:rsidR="00851265" w:rsidRPr="00055E15">
          <w:rPr>
            <w:rStyle w:val="Hipervnculo"/>
            <w:rFonts w:ascii="Univers" w:hAnsi="Univers"/>
            <w:noProof/>
            <w:sz w:val="22"/>
            <w:szCs w:val="22"/>
            <w:lang w:val="es-CL"/>
          </w:rPr>
          <w:t>b.</w:t>
        </w:r>
        <w:r w:rsidR="00851265" w:rsidRPr="00503939">
          <w:rPr>
            <w:rFonts w:ascii="Univers" w:eastAsiaTheme="minorEastAsia" w:hAnsi="Univers" w:cstheme="minorBidi"/>
            <w:smallCaps w:val="0"/>
            <w:noProof/>
            <w:sz w:val="22"/>
            <w:szCs w:val="22"/>
            <w:lang w:val="es-CL" w:eastAsia="es-CL"/>
          </w:rPr>
          <w:tab/>
        </w:r>
        <w:r w:rsidR="00851265" w:rsidRPr="00055E15">
          <w:rPr>
            <w:rStyle w:val="Hipervnculo"/>
            <w:rFonts w:ascii="Univers" w:hAnsi="Univers"/>
            <w:noProof/>
            <w:sz w:val="22"/>
            <w:szCs w:val="22"/>
            <w:lang w:val="es-CL"/>
          </w:rPr>
          <w:t>Transporte</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_Toc386021147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7</w:t>
        </w:r>
        <w:r w:rsidR="007E7A6E" w:rsidRPr="00055E15">
          <w:rPr>
            <w:rFonts w:ascii="Univers" w:hAnsi="Univers"/>
            <w:noProof/>
            <w:webHidden/>
            <w:sz w:val="22"/>
            <w:szCs w:val="22"/>
          </w:rPr>
          <w:fldChar w:fldCharType="end"/>
        </w:r>
      </w:hyperlink>
    </w:p>
    <w:p w:rsidR="00851265" w:rsidRPr="00503939" w:rsidRDefault="003958D8">
      <w:pPr>
        <w:pStyle w:val="TDC2"/>
        <w:tabs>
          <w:tab w:val="left" w:pos="720"/>
          <w:tab w:val="right" w:leader="dot" w:pos="8495"/>
        </w:tabs>
        <w:rPr>
          <w:rFonts w:ascii="Univers" w:eastAsiaTheme="minorEastAsia" w:hAnsi="Univers" w:cstheme="minorBidi"/>
          <w:smallCaps w:val="0"/>
          <w:noProof/>
          <w:sz w:val="22"/>
          <w:szCs w:val="22"/>
          <w:lang w:val="es-CL" w:eastAsia="es-CL"/>
        </w:rPr>
      </w:pPr>
      <w:hyperlink w:anchor="_Toc386021148" w:history="1">
        <w:r w:rsidR="00851265" w:rsidRPr="00055E15">
          <w:rPr>
            <w:rStyle w:val="Hipervnculo"/>
            <w:rFonts w:ascii="Univers" w:hAnsi="Univers"/>
            <w:noProof/>
            <w:sz w:val="22"/>
            <w:szCs w:val="22"/>
            <w:lang w:val="es-CL"/>
          </w:rPr>
          <w:t>c.</w:t>
        </w:r>
        <w:r w:rsidR="00851265" w:rsidRPr="00503939">
          <w:rPr>
            <w:rFonts w:ascii="Univers" w:eastAsiaTheme="minorEastAsia" w:hAnsi="Univers" w:cstheme="minorBidi"/>
            <w:smallCaps w:val="0"/>
            <w:noProof/>
            <w:sz w:val="22"/>
            <w:szCs w:val="22"/>
            <w:lang w:val="es-CL" w:eastAsia="es-CL"/>
          </w:rPr>
          <w:tab/>
        </w:r>
        <w:r w:rsidR="00851265" w:rsidRPr="00055E15">
          <w:rPr>
            <w:rStyle w:val="Hipervnculo"/>
            <w:rFonts w:ascii="Univers" w:hAnsi="Univers"/>
            <w:noProof/>
            <w:sz w:val="22"/>
            <w:szCs w:val="22"/>
            <w:lang w:val="es-CL"/>
          </w:rPr>
          <w:t>Devolución</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_Toc386021148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7</w:t>
        </w:r>
        <w:r w:rsidR="007E7A6E" w:rsidRPr="00055E15">
          <w:rPr>
            <w:rFonts w:ascii="Univers" w:hAnsi="Univers"/>
            <w:noProof/>
            <w:webHidden/>
            <w:sz w:val="22"/>
            <w:szCs w:val="22"/>
          </w:rPr>
          <w:fldChar w:fldCharType="end"/>
        </w:r>
      </w:hyperlink>
    </w:p>
    <w:p w:rsidR="00851265" w:rsidRPr="00503939" w:rsidRDefault="003958D8">
      <w:pPr>
        <w:pStyle w:val="TDC2"/>
        <w:tabs>
          <w:tab w:val="left" w:pos="720"/>
          <w:tab w:val="right" w:leader="dot" w:pos="8495"/>
        </w:tabs>
        <w:rPr>
          <w:rFonts w:ascii="Univers" w:eastAsiaTheme="minorEastAsia" w:hAnsi="Univers" w:cstheme="minorBidi"/>
          <w:smallCaps w:val="0"/>
          <w:noProof/>
          <w:sz w:val="22"/>
          <w:szCs w:val="22"/>
          <w:lang w:val="es-CL" w:eastAsia="es-CL"/>
        </w:rPr>
      </w:pPr>
      <w:hyperlink w:anchor="_Toc386021149" w:history="1">
        <w:r w:rsidR="00851265" w:rsidRPr="00055E15">
          <w:rPr>
            <w:rStyle w:val="Hipervnculo"/>
            <w:rFonts w:ascii="Univers" w:hAnsi="Univers"/>
            <w:noProof/>
            <w:sz w:val="22"/>
            <w:szCs w:val="22"/>
            <w:lang w:val="es-CL"/>
          </w:rPr>
          <w:t>d.</w:t>
        </w:r>
        <w:r w:rsidR="00851265" w:rsidRPr="00503939">
          <w:rPr>
            <w:rFonts w:ascii="Univers" w:eastAsiaTheme="minorEastAsia" w:hAnsi="Univers" w:cstheme="minorBidi"/>
            <w:smallCaps w:val="0"/>
            <w:noProof/>
            <w:sz w:val="22"/>
            <w:szCs w:val="22"/>
            <w:lang w:val="es-CL" w:eastAsia="es-CL"/>
          </w:rPr>
          <w:tab/>
        </w:r>
        <w:r w:rsidR="00851265" w:rsidRPr="00055E15">
          <w:rPr>
            <w:rStyle w:val="Hipervnculo"/>
            <w:rFonts w:ascii="Univers" w:hAnsi="Univers"/>
            <w:noProof/>
            <w:sz w:val="22"/>
            <w:szCs w:val="22"/>
            <w:lang w:val="es-CL"/>
          </w:rPr>
          <w:t>Embalaje</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_Toc386021149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8</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153" w:history="1">
        <w:r w:rsidR="00851265" w:rsidRPr="00055E15">
          <w:rPr>
            <w:rStyle w:val="Hipervnculo"/>
            <w:rFonts w:ascii="Univers" w:hAnsi="Univers"/>
            <w:noProof/>
            <w:sz w:val="22"/>
            <w:szCs w:val="22"/>
          </w:rPr>
          <w:t>11.</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INSTRUCCIONES SOBRE CONDICIONES DE ALMACENAMIENTO Y MANIPULACIÓN DEL PATRÓN</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_Toc386021153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8</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190" w:history="1">
        <w:r w:rsidR="00851265" w:rsidRPr="00055E15">
          <w:rPr>
            <w:rStyle w:val="Hipervnculo"/>
            <w:rFonts w:ascii="Univers" w:hAnsi="Univers"/>
            <w:noProof/>
            <w:sz w:val="22"/>
            <w:szCs w:val="22"/>
          </w:rPr>
          <w:t>12.</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DESCRIPCIÓN DE LA METODOLOGÍA A UTILIZAR EN LAS MEDICIONES Y/O ANÁLISIS</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_Toc386021190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9</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192" w:history="1">
        <w:r w:rsidR="00851265" w:rsidRPr="00055E15">
          <w:rPr>
            <w:rStyle w:val="Hipervnculo"/>
            <w:rFonts w:ascii="Univers" w:hAnsi="Univers"/>
            <w:noProof/>
            <w:sz w:val="22"/>
            <w:szCs w:val="22"/>
          </w:rPr>
          <w:t>13.</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DESARROLLO</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_Toc386021192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11</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04" w:history="1">
        <w:r w:rsidR="00851265" w:rsidRPr="00055E15">
          <w:rPr>
            <w:rStyle w:val="Hipervnculo"/>
            <w:rFonts w:ascii="Univers" w:hAnsi="Univers"/>
            <w:noProof/>
            <w:sz w:val="22"/>
            <w:szCs w:val="22"/>
          </w:rPr>
          <w:t>14.</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RECEPCIÓN DE RESULTADOS OBTENIDOS POR CADA PARTICIPANTE</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_Toc386021204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11</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05" w:history="1">
        <w:r w:rsidR="00851265" w:rsidRPr="00055E15">
          <w:rPr>
            <w:rStyle w:val="Hipervnculo"/>
            <w:rFonts w:ascii="Univers" w:hAnsi="Univers"/>
            <w:noProof/>
            <w:sz w:val="22"/>
            <w:szCs w:val="22"/>
          </w:rPr>
          <w:t>15.</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EVALUACIÓN ESTADÍSTICA</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_Toc386021205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12</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06" w:history="1">
        <w:r w:rsidR="00851265" w:rsidRPr="00055E15">
          <w:rPr>
            <w:rStyle w:val="Hipervnculo"/>
            <w:rFonts w:ascii="Univers" w:hAnsi="Univers"/>
            <w:noProof/>
            <w:sz w:val="22"/>
            <w:szCs w:val="22"/>
          </w:rPr>
          <w:t>16.</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REPOSICIÓN DE ÍTEM DE ENSAYO DE APTITUD PERDIDO, DAÑADOS Y MEDIDAS EN CASO DE ATRASO</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_Toc386021206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12</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07" w:history="1">
        <w:r w:rsidR="00851265" w:rsidRPr="00055E15">
          <w:rPr>
            <w:rStyle w:val="Hipervnculo"/>
            <w:rFonts w:ascii="Univers" w:hAnsi="Univers"/>
            <w:noProof/>
            <w:sz w:val="22"/>
            <w:szCs w:val="22"/>
          </w:rPr>
          <w:t>17.</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INFORME PRELIMINAR (B)</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_Toc386021207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13</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10" w:history="1">
        <w:r w:rsidR="00851265" w:rsidRPr="00055E15">
          <w:rPr>
            <w:rStyle w:val="Hipervnculo"/>
            <w:rFonts w:ascii="Univers" w:hAnsi="Univers"/>
            <w:noProof/>
            <w:sz w:val="22"/>
            <w:szCs w:val="22"/>
          </w:rPr>
          <w:t>18.</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REUNIÓN FINAL (TALLER DE CIERRE)</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_Toc386021210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13</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12" w:history="1">
        <w:r w:rsidR="00851265" w:rsidRPr="00055E15">
          <w:rPr>
            <w:rStyle w:val="Hipervnculo"/>
            <w:rFonts w:ascii="Univers" w:hAnsi="Univers"/>
            <w:noProof/>
            <w:sz w:val="22"/>
            <w:szCs w:val="22"/>
          </w:rPr>
          <w:t>19.</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INFORME FINAL (A)</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_Toc386021212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13</w:t>
        </w:r>
        <w:r w:rsidR="007E7A6E" w:rsidRPr="00055E15">
          <w:rPr>
            <w:rFonts w:ascii="Univers" w:hAnsi="Univers"/>
            <w:noProof/>
            <w:webHidden/>
            <w:sz w:val="22"/>
            <w:szCs w:val="22"/>
          </w:rPr>
          <w:fldChar w:fldCharType="end"/>
        </w:r>
      </w:hyperlink>
    </w:p>
    <w:p w:rsidR="00851265" w:rsidRPr="00055E15"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13" w:history="1">
        <w:r w:rsidR="00851265" w:rsidRPr="00055E15">
          <w:rPr>
            <w:rStyle w:val="Hipervnculo"/>
            <w:rFonts w:ascii="Univers" w:hAnsi="Univers"/>
            <w:noProof/>
            <w:sz w:val="22"/>
            <w:szCs w:val="22"/>
          </w:rPr>
          <w:t>20.</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CONFIDENCIALIDAD</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_Toc386021213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13</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14" w:history="1">
        <w:r w:rsidR="00851265" w:rsidRPr="00055E15">
          <w:rPr>
            <w:rStyle w:val="Hipervnculo"/>
            <w:rFonts w:ascii="Univers" w:hAnsi="Univers"/>
            <w:noProof/>
            <w:sz w:val="22"/>
            <w:szCs w:val="22"/>
          </w:rPr>
          <w:t>21.</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COLUSIÓN ENTRE LOS PARTICIPANTES O LA FALSIFICACIÓN DE RESULTADOS</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_Toc386021214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14</w:t>
        </w:r>
        <w:r w:rsidR="007E7A6E" w:rsidRPr="00055E15">
          <w:rPr>
            <w:rFonts w:ascii="Univers" w:hAnsi="Univers"/>
            <w:noProof/>
            <w:webHidden/>
            <w:sz w:val="22"/>
            <w:szCs w:val="22"/>
          </w:rPr>
          <w:fldChar w:fldCharType="end"/>
        </w:r>
      </w:hyperlink>
    </w:p>
    <w:p w:rsidR="00851265" w:rsidRPr="00503939" w:rsidRDefault="003958D8">
      <w:pPr>
        <w:pStyle w:val="TDC1"/>
        <w:tabs>
          <w:tab w:val="left" w:pos="480"/>
          <w:tab w:val="right" w:leader="dot" w:pos="8495"/>
        </w:tabs>
        <w:rPr>
          <w:rFonts w:ascii="Univers" w:eastAsiaTheme="minorEastAsia" w:hAnsi="Univers" w:cstheme="minorBidi"/>
          <w:b w:val="0"/>
          <w:bCs w:val="0"/>
          <w:caps w:val="0"/>
          <w:noProof/>
          <w:sz w:val="22"/>
          <w:szCs w:val="22"/>
          <w:lang w:val="es-CL" w:eastAsia="es-CL"/>
        </w:rPr>
      </w:pPr>
      <w:hyperlink w:anchor="_Toc386021231" w:history="1">
        <w:r w:rsidR="00851265" w:rsidRPr="00055E15">
          <w:rPr>
            <w:rStyle w:val="Hipervnculo"/>
            <w:rFonts w:ascii="Univers" w:hAnsi="Univers"/>
            <w:noProof/>
            <w:sz w:val="22"/>
            <w:szCs w:val="22"/>
          </w:rPr>
          <w:t>22.</w:t>
        </w:r>
        <w:r w:rsidR="00851265" w:rsidRPr="00503939">
          <w:rPr>
            <w:rFonts w:ascii="Univers" w:eastAsiaTheme="minorEastAsia" w:hAnsi="Univers" w:cstheme="minorBidi"/>
            <w:b w:val="0"/>
            <w:bCs w:val="0"/>
            <w:caps w:val="0"/>
            <w:noProof/>
            <w:sz w:val="22"/>
            <w:szCs w:val="22"/>
            <w:lang w:val="es-CL" w:eastAsia="es-CL"/>
          </w:rPr>
          <w:tab/>
        </w:r>
        <w:r w:rsidR="00851265" w:rsidRPr="00055E15">
          <w:rPr>
            <w:rStyle w:val="Hipervnculo"/>
            <w:rFonts w:ascii="Univers" w:hAnsi="Univers"/>
            <w:noProof/>
            <w:sz w:val="22"/>
            <w:szCs w:val="22"/>
          </w:rPr>
          <w:t>BIBLIOGRAFÍA</w:t>
        </w:r>
        <w:r w:rsidR="00851265" w:rsidRPr="00055E15">
          <w:rPr>
            <w:rFonts w:ascii="Univers" w:hAnsi="Univers"/>
            <w:noProof/>
            <w:webHidden/>
            <w:sz w:val="22"/>
            <w:szCs w:val="22"/>
          </w:rPr>
          <w:tab/>
        </w:r>
        <w:r w:rsidR="007E7A6E" w:rsidRPr="00055E15">
          <w:rPr>
            <w:rFonts w:ascii="Univers" w:hAnsi="Univers"/>
            <w:noProof/>
            <w:webHidden/>
            <w:sz w:val="22"/>
            <w:szCs w:val="22"/>
          </w:rPr>
          <w:fldChar w:fldCharType="begin"/>
        </w:r>
        <w:r w:rsidR="00851265" w:rsidRPr="00055E15">
          <w:rPr>
            <w:rFonts w:ascii="Univers" w:hAnsi="Univers"/>
            <w:noProof/>
            <w:webHidden/>
            <w:sz w:val="22"/>
            <w:szCs w:val="22"/>
          </w:rPr>
          <w:instrText xml:space="preserve"> PAGEREF _Toc386021231 \h </w:instrText>
        </w:r>
        <w:r w:rsidR="007E7A6E" w:rsidRPr="00055E15">
          <w:rPr>
            <w:rFonts w:ascii="Univers" w:hAnsi="Univers"/>
            <w:noProof/>
            <w:webHidden/>
            <w:sz w:val="22"/>
            <w:szCs w:val="22"/>
          </w:rPr>
        </w:r>
        <w:r w:rsidR="007E7A6E" w:rsidRPr="00055E15">
          <w:rPr>
            <w:rFonts w:ascii="Univers" w:hAnsi="Univers"/>
            <w:noProof/>
            <w:webHidden/>
            <w:sz w:val="22"/>
            <w:szCs w:val="22"/>
          </w:rPr>
          <w:fldChar w:fldCharType="separate"/>
        </w:r>
        <w:r w:rsidR="009A3441">
          <w:rPr>
            <w:rFonts w:ascii="Univers" w:hAnsi="Univers"/>
            <w:noProof/>
            <w:webHidden/>
            <w:sz w:val="22"/>
            <w:szCs w:val="22"/>
          </w:rPr>
          <w:t>15</w:t>
        </w:r>
        <w:r w:rsidR="007E7A6E" w:rsidRPr="00055E15">
          <w:rPr>
            <w:rFonts w:ascii="Univers" w:hAnsi="Univers"/>
            <w:noProof/>
            <w:webHidden/>
            <w:sz w:val="22"/>
            <w:szCs w:val="22"/>
          </w:rPr>
          <w:fldChar w:fldCharType="end"/>
        </w:r>
      </w:hyperlink>
    </w:p>
    <w:p w:rsidR="00DB6E74" w:rsidRDefault="007E7A6E" w:rsidP="00EA1B74">
      <w:pPr>
        <w:rPr>
          <w:lang w:val="es-CL"/>
        </w:rPr>
      </w:pPr>
      <w:r w:rsidRPr="00055E15">
        <w:rPr>
          <w:rFonts w:ascii="Univers" w:hAnsi="Univers"/>
          <w:sz w:val="22"/>
          <w:szCs w:val="22"/>
          <w:lang w:val="es-CL"/>
        </w:rPr>
        <w:fldChar w:fldCharType="end"/>
      </w:r>
    </w:p>
    <w:p w:rsidR="00DB6E74" w:rsidRDefault="00DB6E74">
      <w:pPr>
        <w:rPr>
          <w:rFonts w:ascii="Univers" w:hAnsi="Univers"/>
          <w:b/>
          <w:sz w:val="22"/>
          <w:szCs w:val="20"/>
          <w:lang w:val="es-CL"/>
        </w:rPr>
      </w:pPr>
      <w:r>
        <w:rPr>
          <w:lang w:val="es-CL"/>
        </w:rPr>
        <w:br w:type="page"/>
      </w:r>
    </w:p>
    <w:p w:rsidR="005F43D3" w:rsidRPr="00F36462" w:rsidRDefault="00DB6E74" w:rsidP="00F36462">
      <w:pPr>
        <w:pStyle w:val="Ttulo1"/>
      </w:pPr>
      <w:bookmarkStart w:id="1" w:name="_Ref384216931"/>
      <w:bookmarkStart w:id="2" w:name="_Toc384217865"/>
      <w:bookmarkStart w:id="3" w:name="_Toc386021080"/>
      <w:r w:rsidRPr="00F36462">
        <w:lastRenderedPageBreak/>
        <w:t>INTRODUCCIÓN</w:t>
      </w:r>
      <w:bookmarkEnd w:id="1"/>
      <w:bookmarkEnd w:id="2"/>
      <w:bookmarkEnd w:id="3"/>
    </w:p>
    <w:p w:rsidR="00460583" w:rsidRPr="009933F6" w:rsidRDefault="00460583" w:rsidP="0096023C">
      <w:pPr>
        <w:pStyle w:val="Encabezado"/>
        <w:tabs>
          <w:tab w:val="clear" w:pos="4419"/>
          <w:tab w:val="clear" w:pos="8838"/>
        </w:tabs>
        <w:ind w:left="851"/>
        <w:jc w:val="both"/>
        <w:rPr>
          <w:rFonts w:ascii="Univers" w:hAnsi="Univers" w:cs="Arial"/>
          <w:sz w:val="22"/>
          <w:szCs w:val="22"/>
          <w:lang w:val="es-CL"/>
        </w:rPr>
      </w:pPr>
    </w:p>
    <w:p w:rsidR="00C40196" w:rsidRPr="00DB6E74" w:rsidRDefault="00C40196" w:rsidP="00841C7A">
      <w:pPr>
        <w:pStyle w:val="Ttulo2"/>
      </w:pPr>
      <w:bookmarkStart w:id="4" w:name="_Toc386021081"/>
      <w:proofErr w:type="spellStart"/>
      <w:r>
        <w:t>Aspectos</w:t>
      </w:r>
      <w:proofErr w:type="spellEnd"/>
      <w:r>
        <w:t xml:space="preserve"> </w:t>
      </w:r>
      <w:proofErr w:type="spellStart"/>
      <w:r>
        <w:t>generales</w:t>
      </w:r>
      <w:bookmarkEnd w:id="4"/>
      <w:proofErr w:type="spellEnd"/>
    </w:p>
    <w:p w:rsidR="00EF58F5" w:rsidRPr="009933F6" w:rsidRDefault="00EF58F5" w:rsidP="0096023C">
      <w:pPr>
        <w:pStyle w:val="Encabezado"/>
        <w:tabs>
          <w:tab w:val="clear" w:pos="4419"/>
          <w:tab w:val="clear" w:pos="8838"/>
        </w:tabs>
        <w:ind w:left="851" w:firstLine="708"/>
        <w:jc w:val="both"/>
        <w:rPr>
          <w:rFonts w:ascii="Univers" w:hAnsi="Univers" w:cs="Arial"/>
          <w:sz w:val="22"/>
          <w:szCs w:val="22"/>
          <w:lang w:val="es-CL"/>
        </w:rPr>
      </w:pPr>
    </w:p>
    <w:p w:rsidR="00EF58F5" w:rsidRPr="009933F6" w:rsidRDefault="00EF58F5" w:rsidP="00841C7A">
      <w:pPr>
        <w:pStyle w:val="Encabezado"/>
        <w:jc w:val="both"/>
        <w:rPr>
          <w:rFonts w:ascii="Univers" w:hAnsi="Univers" w:cs="Arial"/>
          <w:sz w:val="22"/>
          <w:szCs w:val="22"/>
          <w:lang w:val="es-CL"/>
        </w:rPr>
      </w:pPr>
      <w:r w:rsidRPr="009933F6">
        <w:rPr>
          <w:rFonts w:ascii="Univers" w:hAnsi="Univers" w:cs="Arial"/>
          <w:sz w:val="22"/>
          <w:szCs w:val="22"/>
          <w:lang w:val="es-CL"/>
        </w:rPr>
        <w:t>La División de Metrología del INN, coordina las actividades involucradas en la operación de un Programa de Ensayo de Aptitud Nacional (</w:t>
      </w:r>
      <w:proofErr w:type="spellStart"/>
      <w:r w:rsidRPr="009933F6">
        <w:rPr>
          <w:rFonts w:ascii="Univers" w:hAnsi="Univers" w:cs="Arial"/>
          <w:sz w:val="22"/>
          <w:szCs w:val="22"/>
          <w:lang w:val="es-CL"/>
        </w:rPr>
        <w:t>Proficiency</w:t>
      </w:r>
      <w:proofErr w:type="spellEnd"/>
      <w:r w:rsidRPr="009933F6">
        <w:rPr>
          <w:rFonts w:ascii="Univers" w:hAnsi="Univers" w:cs="Arial"/>
          <w:sz w:val="22"/>
          <w:szCs w:val="22"/>
          <w:lang w:val="es-CL"/>
        </w:rPr>
        <w:t xml:space="preserve"> </w:t>
      </w:r>
      <w:proofErr w:type="spellStart"/>
      <w:r w:rsidRPr="009933F6">
        <w:rPr>
          <w:rFonts w:ascii="Univers" w:hAnsi="Univers" w:cs="Arial"/>
          <w:sz w:val="22"/>
          <w:szCs w:val="22"/>
          <w:lang w:val="es-CL"/>
        </w:rPr>
        <w:t>Testing</w:t>
      </w:r>
      <w:proofErr w:type="spellEnd"/>
      <w:r w:rsidRPr="009933F6">
        <w:rPr>
          <w:rFonts w:ascii="Univers" w:hAnsi="Univers" w:cs="Arial"/>
          <w:sz w:val="22"/>
          <w:szCs w:val="22"/>
          <w:lang w:val="es-CL"/>
        </w:rPr>
        <w:t xml:space="preserve"> – </w:t>
      </w:r>
      <w:proofErr w:type="spellStart"/>
      <w:r w:rsidRPr="009933F6">
        <w:rPr>
          <w:rFonts w:ascii="Univers" w:hAnsi="Univers" w:cs="Arial"/>
          <w:sz w:val="22"/>
          <w:szCs w:val="22"/>
          <w:lang w:val="es-CL"/>
        </w:rPr>
        <w:t>PT’s</w:t>
      </w:r>
      <w:proofErr w:type="spellEnd"/>
      <w:r w:rsidRPr="009933F6">
        <w:rPr>
          <w:rFonts w:ascii="Univers" w:hAnsi="Univers" w:cs="Arial"/>
          <w:sz w:val="22"/>
          <w:szCs w:val="22"/>
          <w:lang w:val="es-CL"/>
        </w:rPr>
        <w:t xml:space="preserve">), a cargo de la Red Nacional de Metrología </w:t>
      </w:r>
      <w:r w:rsidR="00BC571F">
        <w:rPr>
          <w:rFonts w:ascii="Univers" w:hAnsi="Univers" w:cs="Arial"/>
          <w:sz w:val="22"/>
          <w:szCs w:val="22"/>
          <w:lang w:val="es-CL"/>
        </w:rPr>
        <w:t xml:space="preserve">(RNM) </w:t>
      </w:r>
      <w:r w:rsidRPr="009933F6">
        <w:rPr>
          <w:rFonts w:ascii="Univers" w:hAnsi="Univers" w:cs="Arial"/>
          <w:sz w:val="22"/>
          <w:szCs w:val="22"/>
          <w:lang w:val="es-CL"/>
        </w:rPr>
        <w:t xml:space="preserve">con la finalidad de </w:t>
      </w:r>
      <w:r w:rsidR="00053A6B">
        <w:rPr>
          <w:rFonts w:ascii="Univers" w:hAnsi="Univers" w:cs="Arial"/>
          <w:sz w:val="22"/>
          <w:szCs w:val="22"/>
          <w:lang w:val="es-CL"/>
        </w:rPr>
        <w:t>dis</w:t>
      </w:r>
      <w:r w:rsidRPr="009933F6">
        <w:rPr>
          <w:rFonts w:ascii="Univers" w:hAnsi="Univers" w:cs="Arial"/>
          <w:sz w:val="22"/>
          <w:szCs w:val="22"/>
          <w:lang w:val="es-CL"/>
        </w:rPr>
        <w:t>poner esta actividad al servicio de los laboratorios de ensayo y calibración del país.</w:t>
      </w:r>
    </w:p>
    <w:p w:rsidR="00DB6E74" w:rsidRDefault="00DB6E74" w:rsidP="00841C7A">
      <w:pPr>
        <w:pStyle w:val="Encabezado"/>
        <w:tabs>
          <w:tab w:val="clear" w:pos="4419"/>
          <w:tab w:val="clear" w:pos="8838"/>
        </w:tabs>
        <w:jc w:val="both"/>
        <w:rPr>
          <w:rFonts w:ascii="Univers" w:hAnsi="Univers" w:cs="Arial"/>
          <w:sz w:val="22"/>
          <w:szCs w:val="22"/>
          <w:lang w:val="es-CL"/>
        </w:rPr>
      </w:pPr>
    </w:p>
    <w:p w:rsidR="00EF58F5" w:rsidRDefault="00EF58F5" w:rsidP="00841C7A">
      <w:pPr>
        <w:pStyle w:val="Encabezado"/>
        <w:tabs>
          <w:tab w:val="clear" w:pos="4419"/>
          <w:tab w:val="clear" w:pos="8838"/>
        </w:tabs>
        <w:jc w:val="both"/>
        <w:rPr>
          <w:rFonts w:ascii="Univers" w:hAnsi="Univers" w:cs="Arial"/>
          <w:sz w:val="22"/>
          <w:szCs w:val="22"/>
          <w:lang w:val="es-CL"/>
        </w:rPr>
      </w:pPr>
      <w:r w:rsidRPr="009933F6">
        <w:rPr>
          <w:rFonts w:ascii="Univers" w:hAnsi="Univers" w:cs="Arial"/>
          <w:sz w:val="22"/>
          <w:szCs w:val="22"/>
          <w:lang w:val="es-CL"/>
        </w:rPr>
        <w:t>Desde el año 2010, la RNM ofrece un Programa de Ensayos de Aptitud el cual es parte del "Programa de Fortalecimiento y Reconocimiento de las Mejores Capacidades de Medición en la Red Nacional de Metrología", Programa desarrollado con aportes del Fondo de Innovación para la Competitividad, del Ministerio de Economía, Fomento y Turismo.</w:t>
      </w:r>
    </w:p>
    <w:p w:rsidR="00795F45" w:rsidRDefault="00795F45" w:rsidP="00841C7A">
      <w:pPr>
        <w:pStyle w:val="Encabezado"/>
        <w:tabs>
          <w:tab w:val="clear" w:pos="4419"/>
          <w:tab w:val="clear" w:pos="8838"/>
        </w:tabs>
        <w:ind w:firstLine="708"/>
        <w:jc w:val="both"/>
        <w:rPr>
          <w:rFonts w:ascii="Univers" w:hAnsi="Univers" w:cs="Arial"/>
          <w:sz w:val="22"/>
          <w:szCs w:val="22"/>
          <w:lang w:val="es-CL"/>
        </w:rPr>
      </w:pPr>
    </w:p>
    <w:p w:rsidR="00795F45" w:rsidRPr="00795F45" w:rsidRDefault="00795F45" w:rsidP="00BC571F">
      <w:pPr>
        <w:pStyle w:val="Encabezado"/>
        <w:jc w:val="both"/>
        <w:rPr>
          <w:rFonts w:ascii="Univers" w:hAnsi="Univers" w:cs="Arial"/>
          <w:sz w:val="22"/>
          <w:szCs w:val="22"/>
          <w:lang w:val="es-CL"/>
        </w:rPr>
      </w:pPr>
      <w:r w:rsidRPr="00795F45">
        <w:rPr>
          <w:rFonts w:ascii="Univers" w:hAnsi="Univers" w:cs="Arial"/>
          <w:sz w:val="22"/>
          <w:szCs w:val="22"/>
          <w:lang w:val="es-CL"/>
        </w:rPr>
        <w:t xml:space="preserve">Los Institutos Designados y Candidatos </w:t>
      </w:r>
      <w:r w:rsidR="00BC571F">
        <w:rPr>
          <w:rFonts w:ascii="Univers" w:hAnsi="Univers" w:cs="Arial"/>
          <w:sz w:val="22"/>
          <w:szCs w:val="22"/>
          <w:lang w:val="es-CL"/>
        </w:rPr>
        <w:t>que componen</w:t>
      </w:r>
      <w:r w:rsidR="00BC571F" w:rsidRPr="00795F45">
        <w:rPr>
          <w:rFonts w:ascii="Univers" w:hAnsi="Univers" w:cs="Arial"/>
          <w:sz w:val="22"/>
          <w:szCs w:val="22"/>
          <w:lang w:val="es-CL"/>
        </w:rPr>
        <w:t xml:space="preserve"> </w:t>
      </w:r>
      <w:r w:rsidRPr="00795F45">
        <w:rPr>
          <w:rFonts w:ascii="Univers" w:hAnsi="Univers" w:cs="Arial"/>
          <w:sz w:val="22"/>
          <w:szCs w:val="22"/>
          <w:lang w:val="es-CL"/>
        </w:rPr>
        <w:t xml:space="preserve">la RNM </w:t>
      </w:r>
      <w:r w:rsidR="00BC571F">
        <w:rPr>
          <w:rFonts w:ascii="Univers" w:hAnsi="Univers" w:cs="Arial"/>
          <w:sz w:val="22"/>
          <w:szCs w:val="22"/>
          <w:lang w:val="es-CL"/>
        </w:rPr>
        <w:t xml:space="preserve">cuentan con sistemas de calidad ajustados a los requisitos establecidos </w:t>
      </w:r>
      <w:r w:rsidRPr="00795F45">
        <w:rPr>
          <w:rFonts w:ascii="Univers" w:hAnsi="Univers" w:cs="Arial"/>
          <w:sz w:val="22"/>
          <w:szCs w:val="22"/>
          <w:lang w:val="es-CL"/>
        </w:rPr>
        <w:t xml:space="preserve"> </w:t>
      </w:r>
      <w:r w:rsidR="00BC571F">
        <w:rPr>
          <w:rFonts w:ascii="Univers" w:hAnsi="Univers" w:cs="Arial"/>
          <w:sz w:val="22"/>
          <w:szCs w:val="22"/>
          <w:lang w:val="es-CL"/>
        </w:rPr>
        <w:t xml:space="preserve">en la norma ISO/IEC </w:t>
      </w:r>
      <w:r w:rsidRPr="00795F45">
        <w:rPr>
          <w:rFonts w:ascii="Univers" w:hAnsi="Univers" w:cs="Arial"/>
          <w:sz w:val="22"/>
          <w:szCs w:val="22"/>
          <w:lang w:val="es-CL"/>
        </w:rPr>
        <w:t>17025</w:t>
      </w:r>
      <w:r w:rsidR="00BC571F">
        <w:rPr>
          <w:rFonts w:ascii="Univers" w:hAnsi="Univers" w:cs="Arial"/>
          <w:sz w:val="22"/>
          <w:szCs w:val="22"/>
          <w:lang w:val="es-CL"/>
        </w:rPr>
        <w:t xml:space="preserve"> con el objeto de establecer la confianza necesaria en sus actividades. Adicionalmente, la</w:t>
      </w:r>
      <w:r w:rsidRPr="00795F45">
        <w:rPr>
          <w:rFonts w:ascii="Univers" w:hAnsi="Univers" w:cs="Arial"/>
          <w:sz w:val="22"/>
          <w:szCs w:val="22"/>
          <w:lang w:val="es-CL"/>
        </w:rPr>
        <w:t xml:space="preserve"> organización de los </w:t>
      </w:r>
      <w:r w:rsidR="00B22BEE">
        <w:rPr>
          <w:rFonts w:ascii="Univers" w:hAnsi="Univers" w:cs="Arial"/>
          <w:sz w:val="22"/>
          <w:szCs w:val="22"/>
          <w:lang w:val="es-CL"/>
        </w:rPr>
        <w:t>e</w:t>
      </w:r>
      <w:r w:rsidRPr="00795F45">
        <w:rPr>
          <w:rFonts w:ascii="Univers" w:hAnsi="Univers" w:cs="Arial"/>
          <w:sz w:val="22"/>
          <w:szCs w:val="22"/>
          <w:lang w:val="es-CL"/>
        </w:rPr>
        <w:t xml:space="preserve">nsayos de </w:t>
      </w:r>
      <w:r w:rsidR="00B22BEE">
        <w:rPr>
          <w:rFonts w:ascii="Univers" w:hAnsi="Univers" w:cs="Arial"/>
          <w:sz w:val="22"/>
          <w:szCs w:val="22"/>
          <w:lang w:val="es-CL"/>
        </w:rPr>
        <w:t>a</w:t>
      </w:r>
      <w:r w:rsidRPr="00795F45">
        <w:rPr>
          <w:rFonts w:ascii="Univers" w:hAnsi="Univers" w:cs="Arial"/>
          <w:sz w:val="22"/>
          <w:szCs w:val="22"/>
          <w:lang w:val="es-CL"/>
        </w:rPr>
        <w:t xml:space="preserve">ptitud ofertados, se basa </w:t>
      </w:r>
      <w:r w:rsidR="00BC571F">
        <w:rPr>
          <w:rFonts w:ascii="Univers" w:hAnsi="Univers" w:cs="Arial"/>
          <w:sz w:val="22"/>
          <w:szCs w:val="22"/>
          <w:lang w:val="es-CL"/>
        </w:rPr>
        <w:t xml:space="preserve">en los requisitos establecidos </w:t>
      </w:r>
      <w:r w:rsidRPr="00795F45">
        <w:rPr>
          <w:rFonts w:ascii="Univers" w:hAnsi="Univers" w:cs="Arial"/>
          <w:sz w:val="22"/>
          <w:szCs w:val="22"/>
          <w:lang w:val="es-CL"/>
        </w:rPr>
        <w:t xml:space="preserve">en la norma </w:t>
      </w:r>
      <w:proofErr w:type="spellStart"/>
      <w:r w:rsidRPr="00795F45">
        <w:rPr>
          <w:rFonts w:ascii="Univers" w:hAnsi="Univers" w:cs="Arial"/>
          <w:sz w:val="22"/>
          <w:szCs w:val="22"/>
          <w:lang w:val="es-CL"/>
        </w:rPr>
        <w:t>NCh</w:t>
      </w:r>
      <w:proofErr w:type="spellEnd"/>
      <w:r w:rsidRPr="00795F45">
        <w:rPr>
          <w:rFonts w:ascii="Univers" w:hAnsi="Univers" w:cs="Arial"/>
          <w:sz w:val="22"/>
          <w:szCs w:val="22"/>
          <w:lang w:val="es-CL"/>
        </w:rPr>
        <w:t>-ISO 17043</w:t>
      </w:r>
    </w:p>
    <w:p w:rsidR="00795F45" w:rsidRPr="00795F45" w:rsidRDefault="00795F45" w:rsidP="00BC571F">
      <w:pPr>
        <w:pStyle w:val="Encabezado"/>
        <w:ind w:firstLine="708"/>
        <w:jc w:val="both"/>
        <w:rPr>
          <w:rFonts w:ascii="Univers" w:hAnsi="Univers" w:cs="Arial"/>
          <w:sz w:val="22"/>
          <w:szCs w:val="22"/>
          <w:lang w:val="es-CL"/>
        </w:rPr>
      </w:pPr>
    </w:p>
    <w:p w:rsidR="00795F45" w:rsidRDefault="00795F45" w:rsidP="00BC571F">
      <w:pPr>
        <w:pStyle w:val="Encabezado"/>
        <w:tabs>
          <w:tab w:val="clear" w:pos="4419"/>
          <w:tab w:val="clear" w:pos="8838"/>
        </w:tabs>
        <w:jc w:val="both"/>
        <w:rPr>
          <w:rFonts w:ascii="Univers" w:hAnsi="Univers" w:cs="Arial"/>
          <w:sz w:val="22"/>
          <w:szCs w:val="22"/>
          <w:lang w:val="es-CL"/>
        </w:rPr>
      </w:pPr>
      <w:r w:rsidRPr="00795F45">
        <w:rPr>
          <w:rFonts w:ascii="Univers" w:hAnsi="Univers" w:cs="Arial"/>
          <w:sz w:val="22"/>
          <w:szCs w:val="22"/>
          <w:lang w:val="es-CL"/>
        </w:rPr>
        <w:t xml:space="preserve">El </w:t>
      </w:r>
      <w:r w:rsidR="00C40196">
        <w:rPr>
          <w:rFonts w:ascii="Univers" w:hAnsi="Univers" w:cs="Arial"/>
          <w:sz w:val="22"/>
          <w:szCs w:val="22"/>
          <w:lang w:val="es-CL"/>
        </w:rPr>
        <w:t>P</w:t>
      </w:r>
      <w:r w:rsidRPr="00795F45">
        <w:rPr>
          <w:rFonts w:ascii="Univers" w:hAnsi="Univers" w:cs="Arial"/>
          <w:sz w:val="22"/>
          <w:szCs w:val="22"/>
          <w:lang w:val="es-CL"/>
        </w:rPr>
        <w:t>rograma anual de Ensayos de Aptitud, se planifica considerando las capacidades de medición y calibración de las organizaciones que componen la RNM, las necesidades de los laboratorios de calibración y ensayo nacionales y, en algunos casos, las necesidades establecidas por un determinado organismo del Estado.</w:t>
      </w:r>
    </w:p>
    <w:p w:rsidR="00AA44F3" w:rsidRDefault="00AA44F3" w:rsidP="00BC571F">
      <w:pPr>
        <w:pStyle w:val="Encabezado"/>
        <w:tabs>
          <w:tab w:val="clear" w:pos="4419"/>
          <w:tab w:val="clear" w:pos="8838"/>
        </w:tabs>
        <w:ind w:firstLine="708"/>
        <w:jc w:val="both"/>
        <w:rPr>
          <w:rFonts w:ascii="Univers" w:hAnsi="Univers" w:cs="Arial"/>
          <w:sz w:val="22"/>
          <w:szCs w:val="22"/>
          <w:lang w:val="es-CL"/>
        </w:rPr>
      </w:pPr>
    </w:p>
    <w:p w:rsidR="00795F45" w:rsidRPr="00795F45" w:rsidRDefault="00795F45" w:rsidP="00BC571F">
      <w:pPr>
        <w:pStyle w:val="Encabezado"/>
        <w:jc w:val="both"/>
        <w:rPr>
          <w:rFonts w:ascii="Univers" w:hAnsi="Univers" w:cs="Arial"/>
          <w:sz w:val="22"/>
          <w:szCs w:val="22"/>
          <w:lang w:val="es-CL"/>
        </w:rPr>
      </w:pPr>
      <w:r w:rsidRPr="00795F45">
        <w:rPr>
          <w:rFonts w:ascii="Univers" w:hAnsi="Univers" w:cs="Arial"/>
          <w:sz w:val="22"/>
          <w:szCs w:val="22"/>
          <w:lang w:val="es-CL"/>
        </w:rPr>
        <w:t xml:space="preserve">Por regla general, los </w:t>
      </w:r>
      <w:r w:rsidR="00B22BEE">
        <w:rPr>
          <w:rFonts w:ascii="Univers" w:hAnsi="Univers" w:cs="Arial"/>
          <w:sz w:val="22"/>
          <w:szCs w:val="22"/>
          <w:lang w:val="es-CL"/>
        </w:rPr>
        <w:t>e</w:t>
      </w:r>
      <w:r w:rsidR="00C40196" w:rsidRPr="00795F45">
        <w:rPr>
          <w:rFonts w:ascii="Univers" w:hAnsi="Univers" w:cs="Arial"/>
          <w:sz w:val="22"/>
          <w:szCs w:val="22"/>
          <w:lang w:val="es-CL"/>
        </w:rPr>
        <w:t xml:space="preserve">nsayos </w:t>
      </w:r>
      <w:r w:rsidRPr="00795F45">
        <w:rPr>
          <w:rFonts w:ascii="Univers" w:hAnsi="Univers" w:cs="Arial"/>
          <w:sz w:val="22"/>
          <w:szCs w:val="22"/>
          <w:lang w:val="es-CL"/>
        </w:rPr>
        <w:t xml:space="preserve">de </w:t>
      </w:r>
      <w:r w:rsidR="00B22BEE">
        <w:rPr>
          <w:rFonts w:ascii="Univers" w:hAnsi="Univers" w:cs="Arial"/>
          <w:sz w:val="22"/>
          <w:szCs w:val="22"/>
          <w:lang w:val="es-CL"/>
        </w:rPr>
        <w:t>a</w:t>
      </w:r>
      <w:r w:rsidR="00C40196" w:rsidRPr="00795F45">
        <w:rPr>
          <w:rFonts w:ascii="Univers" w:hAnsi="Univers" w:cs="Arial"/>
          <w:sz w:val="22"/>
          <w:szCs w:val="22"/>
          <w:lang w:val="es-CL"/>
        </w:rPr>
        <w:t xml:space="preserve">ptitud </w:t>
      </w:r>
      <w:r w:rsidRPr="00795F45">
        <w:rPr>
          <w:rFonts w:ascii="Univers" w:hAnsi="Univers" w:cs="Arial"/>
          <w:sz w:val="22"/>
          <w:szCs w:val="22"/>
          <w:lang w:val="es-CL"/>
        </w:rPr>
        <w:t>ofrecidos por la Red Nacional de Metrología, se realizan durante un año calendario.</w:t>
      </w:r>
    </w:p>
    <w:p w:rsidR="00795F45" w:rsidRPr="00795F45" w:rsidRDefault="00795F45" w:rsidP="00BC571F">
      <w:pPr>
        <w:pStyle w:val="Encabezado"/>
        <w:ind w:firstLine="708"/>
        <w:jc w:val="both"/>
        <w:rPr>
          <w:rFonts w:ascii="Univers" w:hAnsi="Univers" w:cs="Arial"/>
          <w:sz w:val="22"/>
          <w:szCs w:val="22"/>
          <w:lang w:val="es-CL"/>
        </w:rPr>
      </w:pPr>
    </w:p>
    <w:p w:rsidR="00795F45" w:rsidRPr="00795F45" w:rsidRDefault="00795F45" w:rsidP="00BC571F">
      <w:pPr>
        <w:pStyle w:val="Encabezado"/>
        <w:jc w:val="both"/>
        <w:rPr>
          <w:rFonts w:ascii="Univers" w:hAnsi="Univers" w:cs="Arial"/>
          <w:sz w:val="22"/>
          <w:szCs w:val="22"/>
          <w:lang w:val="es-CL"/>
        </w:rPr>
      </w:pPr>
      <w:r w:rsidRPr="00795F45">
        <w:rPr>
          <w:rFonts w:ascii="Univers" w:hAnsi="Univers" w:cs="Arial"/>
          <w:sz w:val="22"/>
          <w:szCs w:val="22"/>
          <w:lang w:val="es-CL"/>
        </w:rPr>
        <w:t>Los ítems de ensayo, se distribuyen en un periodo de tiempo definido para su análisis, son enviad</w:t>
      </w:r>
      <w:r w:rsidR="00BC571F">
        <w:rPr>
          <w:rFonts w:ascii="Univers" w:hAnsi="Univers" w:cs="Arial"/>
          <w:sz w:val="22"/>
          <w:szCs w:val="22"/>
          <w:lang w:val="es-CL"/>
        </w:rPr>
        <w:t>o</w:t>
      </w:r>
      <w:r w:rsidRPr="00795F45">
        <w:rPr>
          <w:rFonts w:ascii="Univers" w:hAnsi="Univers" w:cs="Arial"/>
          <w:sz w:val="22"/>
          <w:szCs w:val="22"/>
          <w:lang w:val="es-CL"/>
        </w:rPr>
        <w:t xml:space="preserve">s en las fechas establecidas en el programa, en las condiciones de embalaje, almacenamiento, seguridad e identificación que aseguren la integridad del ítem. </w:t>
      </w:r>
    </w:p>
    <w:p w:rsidR="00795F45" w:rsidRPr="00795F45" w:rsidRDefault="00795F45" w:rsidP="00BC571F">
      <w:pPr>
        <w:pStyle w:val="Encabezado"/>
        <w:ind w:firstLine="708"/>
        <w:jc w:val="both"/>
        <w:rPr>
          <w:rFonts w:ascii="Univers" w:hAnsi="Univers" w:cs="Arial"/>
          <w:sz w:val="22"/>
          <w:szCs w:val="22"/>
          <w:lang w:val="es-CL"/>
        </w:rPr>
      </w:pPr>
    </w:p>
    <w:p w:rsidR="00795F45" w:rsidRPr="00795F45" w:rsidRDefault="00795F45" w:rsidP="00BC571F">
      <w:pPr>
        <w:pStyle w:val="Encabezado"/>
        <w:jc w:val="both"/>
        <w:rPr>
          <w:rFonts w:ascii="Univers" w:hAnsi="Univers" w:cs="Arial"/>
          <w:sz w:val="22"/>
          <w:szCs w:val="22"/>
          <w:lang w:val="es-CL"/>
        </w:rPr>
      </w:pPr>
      <w:r w:rsidRPr="00795F45">
        <w:rPr>
          <w:rFonts w:ascii="Univers" w:hAnsi="Univers" w:cs="Arial"/>
          <w:sz w:val="22"/>
          <w:szCs w:val="22"/>
          <w:lang w:val="es-CL"/>
        </w:rPr>
        <w:t xml:space="preserve">Cada </w:t>
      </w:r>
      <w:r w:rsidR="00B22BEE">
        <w:rPr>
          <w:rFonts w:ascii="Univers" w:hAnsi="Univers" w:cs="Arial"/>
          <w:sz w:val="22"/>
          <w:szCs w:val="22"/>
          <w:lang w:val="es-CL"/>
        </w:rPr>
        <w:t>e</w:t>
      </w:r>
      <w:r w:rsidR="00841C7A" w:rsidRPr="00795F45">
        <w:rPr>
          <w:rFonts w:ascii="Univers" w:hAnsi="Univers" w:cs="Arial"/>
          <w:sz w:val="22"/>
          <w:szCs w:val="22"/>
          <w:lang w:val="es-CL"/>
        </w:rPr>
        <w:t xml:space="preserve">nsayo </w:t>
      </w:r>
      <w:r w:rsidRPr="00795F45">
        <w:rPr>
          <w:rFonts w:ascii="Univers" w:hAnsi="Univers" w:cs="Arial"/>
          <w:sz w:val="22"/>
          <w:szCs w:val="22"/>
          <w:lang w:val="es-CL"/>
        </w:rPr>
        <w:t xml:space="preserve">de </w:t>
      </w:r>
      <w:r w:rsidR="00B22BEE">
        <w:rPr>
          <w:rFonts w:ascii="Univers" w:hAnsi="Univers" w:cs="Arial"/>
          <w:sz w:val="22"/>
          <w:szCs w:val="22"/>
          <w:lang w:val="es-CL"/>
        </w:rPr>
        <w:t>a</w:t>
      </w:r>
      <w:r w:rsidR="00841C7A" w:rsidRPr="00795F45">
        <w:rPr>
          <w:rFonts w:ascii="Univers" w:hAnsi="Univers" w:cs="Arial"/>
          <w:sz w:val="22"/>
          <w:szCs w:val="22"/>
          <w:lang w:val="es-CL"/>
        </w:rPr>
        <w:t>ptitud</w:t>
      </w:r>
      <w:r w:rsidRPr="00795F45">
        <w:rPr>
          <w:rFonts w:ascii="Univers" w:hAnsi="Univers" w:cs="Arial"/>
          <w:sz w:val="22"/>
          <w:szCs w:val="22"/>
          <w:lang w:val="es-CL"/>
        </w:rPr>
        <w:t xml:space="preserve">, cuenta con una codificación alfanumérica y a cada laboratorio participante se le hace entrega de un </w:t>
      </w:r>
      <w:r w:rsidR="00BC571F">
        <w:rPr>
          <w:rFonts w:ascii="Univers" w:hAnsi="Univers" w:cs="Arial"/>
          <w:sz w:val="22"/>
          <w:szCs w:val="22"/>
          <w:lang w:val="es-CL"/>
        </w:rPr>
        <w:t>c</w:t>
      </w:r>
      <w:r w:rsidRPr="00795F45">
        <w:rPr>
          <w:rFonts w:ascii="Univers" w:hAnsi="Univers" w:cs="Arial"/>
          <w:sz w:val="22"/>
          <w:szCs w:val="22"/>
          <w:lang w:val="es-CL"/>
        </w:rPr>
        <w:t>ódigo asignado confidencial.</w:t>
      </w:r>
    </w:p>
    <w:p w:rsidR="00795F45" w:rsidRPr="00795F45" w:rsidRDefault="00795F45" w:rsidP="00BC571F">
      <w:pPr>
        <w:pStyle w:val="Encabezado"/>
        <w:ind w:firstLine="708"/>
        <w:jc w:val="both"/>
        <w:rPr>
          <w:rFonts w:ascii="Univers" w:hAnsi="Univers" w:cs="Arial"/>
          <w:sz w:val="22"/>
          <w:szCs w:val="22"/>
          <w:lang w:val="es-CL"/>
        </w:rPr>
      </w:pPr>
    </w:p>
    <w:p w:rsidR="00795F45" w:rsidRPr="00795F45" w:rsidRDefault="00795F45" w:rsidP="00BC571F">
      <w:pPr>
        <w:pStyle w:val="Encabezado"/>
        <w:jc w:val="both"/>
        <w:rPr>
          <w:rFonts w:ascii="Univers" w:hAnsi="Univers" w:cs="Arial"/>
          <w:sz w:val="22"/>
          <w:szCs w:val="22"/>
          <w:lang w:val="es-CL"/>
        </w:rPr>
      </w:pPr>
      <w:r w:rsidRPr="00795F45">
        <w:rPr>
          <w:rFonts w:ascii="Univers" w:hAnsi="Univers" w:cs="Arial"/>
          <w:sz w:val="22"/>
          <w:szCs w:val="22"/>
          <w:lang w:val="es-CL"/>
        </w:rPr>
        <w:t xml:space="preserve">La oferta de los </w:t>
      </w:r>
      <w:r w:rsidR="00B22BEE">
        <w:rPr>
          <w:rFonts w:ascii="Univers" w:hAnsi="Univers" w:cs="Arial"/>
          <w:sz w:val="22"/>
          <w:szCs w:val="22"/>
          <w:lang w:val="es-CL"/>
        </w:rPr>
        <w:t>e</w:t>
      </w:r>
      <w:r w:rsidR="00841C7A" w:rsidRPr="00795F45">
        <w:rPr>
          <w:rFonts w:ascii="Univers" w:hAnsi="Univers" w:cs="Arial"/>
          <w:sz w:val="22"/>
          <w:szCs w:val="22"/>
          <w:lang w:val="es-CL"/>
        </w:rPr>
        <w:t xml:space="preserve">nsayos </w:t>
      </w:r>
      <w:r w:rsidRPr="00795F45">
        <w:rPr>
          <w:rFonts w:ascii="Univers" w:hAnsi="Univers" w:cs="Arial"/>
          <w:sz w:val="22"/>
          <w:szCs w:val="22"/>
          <w:lang w:val="es-CL"/>
        </w:rPr>
        <w:t xml:space="preserve">de </w:t>
      </w:r>
      <w:r w:rsidR="00B22BEE">
        <w:rPr>
          <w:rFonts w:ascii="Univers" w:hAnsi="Univers" w:cs="Arial"/>
          <w:sz w:val="22"/>
          <w:szCs w:val="22"/>
          <w:lang w:val="es-CL"/>
        </w:rPr>
        <w:t>a</w:t>
      </w:r>
      <w:r w:rsidR="00841C7A" w:rsidRPr="00795F45">
        <w:rPr>
          <w:rFonts w:ascii="Univers" w:hAnsi="Univers" w:cs="Arial"/>
          <w:sz w:val="22"/>
          <w:szCs w:val="22"/>
          <w:lang w:val="es-CL"/>
        </w:rPr>
        <w:t xml:space="preserve">ptitud </w:t>
      </w:r>
      <w:r w:rsidRPr="00795F45">
        <w:rPr>
          <w:rFonts w:ascii="Univers" w:hAnsi="Univers" w:cs="Arial"/>
          <w:sz w:val="22"/>
          <w:szCs w:val="22"/>
          <w:lang w:val="es-CL"/>
        </w:rPr>
        <w:t xml:space="preserve">es publicada a través de una programación anual  en el sitio web </w:t>
      </w:r>
      <w:hyperlink r:id="rId12" w:history="1">
        <w:r w:rsidRPr="001B6C16">
          <w:rPr>
            <w:rStyle w:val="Hipervnculo"/>
            <w:rFonts w:ascii="Univers" w:hAnsi="Univers" w:cs="Arial"/>
            <w:sz w:val="22"/>
            <w:szCs w:val="22"/>
            <w:lang w:val="es-CL"/>
          </w:rPr>
          <w:t>www.metrologia.cl</w:t>
        </w:r>
      </w:hyperlink>
      <w:r w:rsidRPr="00795F45">
        <w:rPr>
          <w:rFonts w:ascii="Univers" w:hAnsi="Univers" w:cs="Arial"/>
          <w:sz w:val="22"/>
          <w:szCs w:val="22"/>
          <w:lang w:val="es-CL"/>
        </w:rPr>
        <w:t>.</w:t>
      </w:r>
    </w:p>
    <w:p w:rsidR="00795F45" w:rsidRPr="00795F45" w:rsidRDefault="00795F45" w:rsidP="00841C7A">
      <w:pPr>
        <w:pStyle w:val="Encabezado"/>
        <w:ind w:firstLine="708"/>
        <w:jc w:val="both"/>
        <w:rPr>
          <w:rFonts w:ascii="Univers" w:hAnsi="Univers" w:cs="Arial"/>
          <w:sz w:val="22"/>
          <w:szCs w:val="22"/>
          <w:lang w:val="es-CL"/>
        </w:rPr>
      </w:pPr>
    </w:p>
    <w:p w:rsidR="00EF58F5" w:rsidRDefault="00795F45" w:rsidP="00841C7A">
      <w:pPr>
        <w:pStyle w:val="Encabezado"/>
        <w:tabs>
          <w:tab w:val="clear" w:pos="4419"/>
          <w:tab w:val="clear" w:pos="8838"/>
        </w:tabs>
        <w:jc w:val="both"/>
        <w:rPr>
          <w:rFonts w:ascii="Univers" w:hAnsi="Univers" w:cs="Arial"/>
          <w:sz w:val="22"/>
          <w:szCs w:val="22"/>
          <w:lang w:val="es-CL"/>
        </w:rPr>
      </w:pPr>
      <w:r w:rsidRPr="00795F45">
        <w:rPr>
          <w:rFonts w:ascii="Univers" w:hAnsi="Univers" w:cs="Arial"/>
          <w:sz w:val="22"/>
          <w:szCs w:val="22"/>
          <w:lang w:val="es-CL"/>
        </w:rPr>
        <w:t xml:space="preserve">Aquellos </w:t>
      </w:r>
      <w:r w:rsidR="00B22BEE">
        <w:rPr>
          <w:rFonts w:ascii="Univers" w:hAnsi="Univers" w:cs="Arial"/>
          <w:sz w:val="22"/>
          <w:szCs w:val="22"/>
          <w:lang w:val="es-CL"/>
        </w:rPr>
        <w:t>e</w:t>
      </w:r>
      <w:r w:rsidR="00841C7A" w:rsidRPr="00795F45">
        <w:rPr>
          <w:rFonts w:ascii="Univers" w:hAnsi="Univers" w:cs="Arial"/>
          <w:sz w:val="22"/>
          <w:szCs w:val="22"/>
          <w:lang w:val="es-CL"/>
        </w:rPr>
        <w:t xml:space="preserve">nsayos </w:t>
      </w:r>
      <w:r w:rsidRPr="00795F45">
        <w:rPr>
          <w:rFonts w:ascii="Univers" w:hAnsi="Univers" w:cs="Arial"/>
          <w:sz w:val="22"/>
          <w:szCs w:val="22"/>
          <w:lang w:val="es-CL"/>
        </w:rPr>
        <w:t xml:space="preserve">de </w:t>
      </w:r>
      <w:r w:rsidR="00B22BEE">
        <w:rPr>
          <w:rFonts w:ascii="Univers" w:hAnsi="Univers" w:cs="Arial"/>
          <w:sz w:val="22"/>
          <w:szCs w:val="22"/>
          <w:lang w:val="es-CL"/>
        </w:rPr>
        <w:t>a</w:t>
      </w:r>
      <w:r w:rsidR="00841C7A" w:rsidRPr="00795F45">
        <w:rPr>
          <w:rFonts w:ascii="Univers" w:hAnsi="Univers" w:cs="Arial"/>
          <w:sz w:val="22"/>
          <w:szCs w:val="22"/>
          <w:lang w:val="es-CL"/>
        </w:rPr>
        <w:t xml:space="preserve">ptitud </w:t>
      </w:r>
      <w:r w:rsidRPr="00795F45">
        <w:rPr>
          <w:rFonts w:ascii="Univers" w:hAnsi="Univers" w:cs="Arial"/>
          <w:sz w:val="22"/>
          <w:szCs w:val="22"/>
          <w:lang w:val="es-CL"/>
        </w:rPr>
        <w:t xml:space="preserve">organizados por la Red Nacional de Metrología que cuenten con financiamiento del Fondo de Innovación para la Competitividad del Ministerio de Economía, Fomento y Turismo, no tendrán costos de inscripción para los participantes y el número de cupos quedará sujeto al diseño del Ensayo de Aptitud y los fondos disponibles. </w:t>
      </w:r>
      <w:r w:rsidR="00C40196">
        <w:rPr>
          <w:rFonts w:ascii="Univers" w:hAnsi="Univers" w:cs="Arial"/>
          <w:sz w:val="22"/>
          <w:szCs w:val="22"/>
          <w:lang w:val="es-CL"/>
        </w:rPr>
        <w:t>Cualquier o</w:t>
      </w:r>
      <w:r w:rsidRPr="00795F45">
        <w:rPr>
          <w:rFonts w:ascii="Univers" w:hAnsi="Univers" w:cs="Arial"/>
          <w:sz w:val="22"/>
          <w:szCs w:val="22"/>
          <w:lang w:val="es-CL"/>
        </w:rPr>
        <w:t xml:space="preserve">tro </w:t>
      </w:r>
      <w:r w:rsidR="00841C7A">
        <w:rPr>
          <w:rFonts w:ascii="Univers" w:hAnsi="Univers" w:cs="Arial"/>
          <w:sz w:val="22"/>
          <w:szCs w:val="22"/>
          <w:lang w:val="es-CL"/>
        </w:rPr>
        <w:t>e</w:t>
      </w:r>
      <w:r w:rsidRPr="00795F45">
        <w:rPr>
          <w:rFonts w:ascii="Univers" w:hAnsi="Univers" w:cs="Arial"/>
          <w:sz w:val="22"/>
          <w:szCs w:val="22"/>
          <w:lang w:val="es-CL"/>
        </w:rPr>
        <w:t xml:space="preserve">nsayo de </w:t>
      </w:r>
      <w:r w:rsidR="00841C7A">
        <w:rPr>
          <w:rFonts w:ascii="Univers" w:hAnsi="Univers" w:cs="Arial"/>
          <w:sz w:val="22"/>
          <w:szCs w:val="22"/>
          <w:lang w:val="es-CL"/>
        </w:rPr>
        <w:t>a</w:t>
      </w:r>
      <w:r w:rsidR="00841C7A" w:rsidRPr="00795F45">
        <w:rPr>
          <w:rFonts w:ascii="Univers" w:hAnsi="Univers" w:cs="Arial"/>
          <w:sz w:val="22"/>
          <w:szCs w:val="22"/>
          <w:lang w:val="es-CL"/>
        </w:rPr>
        <w:t xml:space="preserve">ptitud </w:t>
      </w:r>
      <w:r w:rsidRPr="00795F45">
        <w:rPr>
          <w:rFonts w:ascii="Univers" w:hAnsi="Univers" w:cs="Arial"/>
          <w:sz w:val="22"/>
          <w:szCs w:val="22"/>
          <w:lang w:val="es-CL"/>
        </w:rPr>
        <w:t>o intercomparaci</w:t>
      </w:r>
      <w:r w:rsidR="00C40196">
        <w:rPr>
          <w:rFonts w:ascii="Univers" w:hAnsi="Univers" w:cs="Arial"/>
          <w:sz w:val="22"/>
          <w:szCs w:val="22"/>
          <w:lang w:val="es-CL"/>
        </w:rPr>
        <w:t>ón</w:t>
      </w:r>
      <w:r w:rsidRPr="00795F45">
        <w:rPr>
          <w:rFonts w:ascii="Univers" w:hAnsi="Univers" w:cs="Arial"/>
          <w:sz w:val="22"/>
          <w:szCs w:val="22"/>
          <w:lang w:val="es-CL"/>
        </w:rPr>
        <w:t xml:space="preserve"> organizadas por la </w:t>
      </w:r>
      <w:r w:rsidR="00C40196">
        <w:rPr>
          <w:rFonts w:ascii="Univers" w:hAnsi="Univers" w:cs="Arial"/>
          <w:sz w:val="22"/>
          <w:szCs w:val="22"/>
          <w:lang w:val="es-CL"/>
        </w:rPr>
        <w:t>RNM</w:t>
      </w:r>
      <w:r w:rsidRPr="00795F45">
        <w:rPr>
          <w:rFonts w:ascii="Univers" w:hAnsi="Univers" w:cs="Arial"/>
          <w:sz w:val="22"/>
          <w:szCs w:val="22"/>
          <w:lang w:val="es-CL"/>
        </w:rPr>
        <w:t xml:space="preserve"> que no cuenten con este financiamiento, tendrán costo de inscripción para los participantes.</w:t>
      </w:r>
    </w:p>
    <w:p w:rsidR="009A3441" w:rsidRDefault="009A3441" w:rsidP="00841C7A">
      <w:pPr>
        <w:pStyle w:val="Encabezado"/>
        <w:tabs>
          <w:tab w:val="clear" w:pos="4419"/>
          <w:tab w:val="clear" w:pos="8838"/>
        </w:tabs>
        <w:jc w:val="both"/>
        <w:rPr>
          <w:rFonts w:ascii="Univers" w:hAnsi="Univers" w:cs="Arial"/>
          <w:sz w:val="22"/>
          <w:szCs w:val="22"/>
          <w:lang w:val="es-CL"/>
        </w:rPr>
      </w:pPr>
    </w:p>
    <w:p w:rsidR="00795F45" w:rsidRDefault="00795F45" w:rsidP="00C40196">
      <w:pPr>
        <w:pStyle w:val="Encabezado"/>
        <w:tabs>
          <w:tab w:val="clear" w:pos="4419"/>
          <w:tab w:val="clear" w:pos="8838"/>
        </w:tabs>
        <w:ind w:firstLine="708"/>
        <w:jc w:val="both"/>
        <w:rPr>
          <w:rFonts w:ascii="Univers" w:hAnsi="Univers" w:cs="Arial"/>
          <w:sz w:val="22"/>
          <w:szCs w:val="22"/>
          <w:lang w:val="es-CL"/>
        </w:rPr>
      </w:pPr>
    </w:p>
    <w:p w:rsidR="00C40196" w:rsidRPr="00841C7A" w:rsidRDefault="00C40196" w:rsidP="00841C7A">
      <w:pPr>
        <w:pStyle w:val="Ttulo2"/>
        <w:rPr>
          <w:lang w:val="es-CL"/>
        </w:rPr>
      </w:pPr>
      <w:bookmarkStart w:id="5" w:name="_Toc386021082"/>
      <w:r w:rsidRPr="00841C7A">
        <w:rPr>
          <w:lang w:val="es-CL"/>
        </w:rPr>
        <w:lastRenderedPageBreak/>
        <w:t>Aspectos relativos al Ensayo de Aptitud ME-1</w:t>
      </w:r>
      <w:bookmarkEnd w:id="5"/>
      <w:r w:rsidR="00B40EA1">
        <w:rPr>
          <w:lang w:val="es-CL"/>
        </w:rPr>
        <w:t>5</w:t>
      </w:r>
    </w:p>
    <w:p w:rsidR="00C40196" w:rsidRDefault="00C40196" w:rsidP="00841C7A">
      <w:pPr>
        <w:pStyle w:val="Encabezado"/>
        <w:tabs>
          <w:tab w:val="clear" w:pos="4419"/>
          <w:tab w:val="clear" w:pos="8838"/>
        </w:tabs>
        <w:jc w:val="both"/>
        <w:rPr>
          <w:rFonts w:ascii="Univers" w:hAnsi="Univers" w:cs="Arial"/>
          <w:sz w:val="22"/>
          <w:szCs w:val="22"/>
          <w:lang w:val="es-CL"/>
        </w:rPr>
      </w:pPr>
    </w:p>
    <w:p w:rsidR="00461A06" w:rsidRPr="009A3441" w:rsidRDefault="00E51D46" w:rsidP="00841C7A">
      <w:pPr>
        <w:pStyle w:val="Encabezado"/>
        <w:tabs>
          <w:tab w:val="clear" w:pos="4419"/>
          <w:tab w:val="clear" w:pos="8838"/>
        </w:tabs>
        <w:jc w:val="both"/>
        <w:rPr>
          <w:rFonts w:ascii="Univers" w:hAnsi="Univers" w:cs="Arial"/>
          <w:sz w:val="22"/>
          <w:szCs w:val="22"/>
          <w:lang w:val="es-CL"/>
        </w:rPr>
      </w:pPr>
      <w:r w:rsidRPr="009A3441">
        <w:rPr>
          <w:rFonts w:ascii="Univers" w:hAnsi="Univers" w:cs="Arial"/>
          <w:sz w:val="22"/>
          <w:szCs w:val="22"/>
          <w:lang w:val="es-CL"/>
        </w:rPr>
        <w:t xml:space="preserve">Dentro de las capacidades de los laboratorios no sólo está la capacidad de generación por medio de sus calibradores sino que está </w:t>
      </w:r>
      <w:r w:rsidR="001B6C16" w:rsidRPr="009A3441">
        <w:rPr>
          <w:rFonts w:ascii="Univers" w:hAnsi="Univers" w:cs="Arial"/>
          <w:sz w:val="22"/>
          <w:szCs w:val="22"/>
          <w:lang w:val="es-CL"/>
        </w:rPr>
        <w:t xml:space="preserve">además </w:t>
      </w:r>
      <w:r w:rsidRPr="009A3441">
        <w:rPr>
          <w:rFonts w:ascii="Univers" w:hAnsi="Univers" w:cs="Arial"/>
          <w:sz w:val="22"/>
          <w:szCs w:val="22"/>
          <w:lang w:val="es-CL"/>
        </w:rPr>
        <w:t xml:space="preserve"> su capacidad de medición por medio de sus multímetros patrones</w:t>
      </w:r>
      <w:r w:rsidR="00C40196" w:rsidRPr="009A3441">
        <w:rPr>
          <w:rFonts w:ascii="Univers" w:hAnsi="Univers" w:cs="Arial"/>
          <w:sz w:val="22"/>
          <w:szCs w:val="22"/>
          <w:lang w:val="es-CL"/>
        </w:rPr>
        <w:t>.</w:t>
      </w:r>
      <w:r w:rsidR="007B482C" w:rsidRPr="009A3441">
        <w:rPr>
          <w:rFonts w:ascii="Univers" w:hAnsi="Univers" w:cs="Arial"/>
          <w:sz w:val="22"/>
          <w:szCs w:val="22"/>
          <w:lang w:val="es-CL"/>
        </w:rPr>
        <w:t xml:space="preserve"> </w:t>
      </w:r>
      <w:r w:rsidR="00724B20" w:rsidRPr="009A3441">
        <w:rPr>
          <w:rFonts w:ascii="Univers" w:hAnsi="Univers" w:cs="Arial"/>
          <w:sz w:val="22"/>
          <w:szCs w:val="22"/>
          <w:lang w:val="es-CL"/>
        </w:rPr>
        <w:t>S</w:t>
      </w:r>
      <w:r w:rsidR="007B482C" w:rsidRPr="009A3441">
        <w:rPr>
          <w:rFonts w:ascii="Univers" w:hAnsi="Univers" w:cs="Arial"/>
          <w:sz w:val="22"/>
          <w:szCs w:val="22"/>
          <w:lang w:val="es-CL"/>
        </w:rPr>
        <w:t xml:space="preserve">i </w:t>
      </w:r>
      <w:r w:rsidR="00C40196" w:rsidRPr="009A3441">
        <w:rPr>
          <w:rFonts w:ascii="Univers" w:hAnsi="Univers" w:cs="Arial"/>
          <w:sz w:val="22"/>
          <w:szCs w:val="22"/>
          <w:lang w:val="es-CL"/>
        </w:rPr>
        <w:t xml:space="preserve">bien, </w:t>
      </w:r>
      <w:r w:rsidR="007B482C" w:rsidRPr="009A3441">
        <w:rPr>
          <w:rFonts w:ascii="Univers" w:hAnsi="Univers" w:cs="Arial"/>
          <w:sz w:val="22"/>
          <w:szCs w:val="22"/>
          <w:lang w:val="es-CL"/>
        </w:rPr>
        <w:t xml:space="preserve">en </w:t>
      </w:r>
      <w:r w:rsidR="00B22BEE" w:rsidRPr="009A3441">
        <w:rPr>
          <w:rFonts w:ascii="Univers" w:hAnsi="Univers" w:cs="Arial"/>
          <w:sz w:val="22"/>
          <w:szCs w:val="22"/>
          <w:lang w:val="es-CL"/>
        </w:rPr>
        <w:t>e</w:t>
      </w:r>
      <w:r w:rsidR="00841C7A" w:rsidRPr="009A3441">
        <w:rPr>
          <w:rFonts w:ascii="Univers" w:hAnsi="Univers" w:cs="Arial"/>
          <w:sz w:val="22"/>
          <w:szCs w:val="22"/>
          <w:lang w:val="es-CL"/>
        </w:rPr>
        <w:t xml:space="preserve">nsayos </w:t>
      </w:r>
      <w:r w:rsidR="0006494B" w:rsidRPr="009A3441">
        <w:rPr>
          <w:rFonts w:ascii="Univers" w:hAnsi="Univers" w:cs="Arial"/>
          <w:sz w:val="22"/>
          <w:szCs w:val="22"/>
          <w:lang w:val="es-CL"/>
        </w:rPr>
        <w:t xml:space="preserve">de </w:t>
      </w:r>
      <w:r w:rsidR="00B22BEE" w:rsidRPr="009A3441">
        <w:rPr>
          <w:rFonts w:ascii="Univers" w:hAnsi="Univers" w:cs="Arial"/>
          <w:sz w:val="22"/>
          <w:szCs w:val="22"/>
          <w:lang w:val="es-CL"/>
        </w:rPr>
        <w:t>a</w:t>
      </w:r>
      <w:r w:rsidR="00841C7A" w:rsidRPr="009A3441">
        <w:rPr>
          <w:rFonts w:ascii="Univers" w:hAnsi="Univers" w:cs="Arial"/>
          <w:sz w:val="22"/>
          <w:szCs w:val="22"/>
          <w:lang w:val="es-CL"/>
        </w:rPr>
        <w:t xml:space="preserve">ptitud </w:t>
      </w:r>
      <w:r w:rsidR="007B482C" w:rsidRPr="009A3441">
        <w:rPr>
          <w:rFonts w:ascii="Univers" w:hAnsi="Univers" w:cs="Arial"/>
          <w:sz w:val="22"/>
          <w:szCs w:val="22"/>
          <w:lang w:val="es-CL"/>
        </w:rPr>
        <w:t>anteriores se ha estado evalua</w:t>
      </w:r>
      <w:r w:rsidR="00DC0216" w:rsidRPr="009A3441">
        <w:rPr>
          <w:rFonts w:ascii="Univers" w:hAnsi="Univers" w:cs="Arial"/>
          <w:sz w:val="22"/>
          <w:szCs w:val="22"/>
          <w:lang w:val="es-CL"/>
        </w:rPr>
        <w:t>n</w:t>
      </w:r>
      <w:r w:rsidR="007B482C" w:rsidRPr="009A3441">
        <w:rPr>
          <w:rFonts w:ascii="Univers" w:hAnsi="Univers" w:cs="Arial"/>
          <w:sz w:val="22"/>
          <w:szCs w:val="22"/>
          <w:lang w:val="es-CL"/>
        </w:rPr>
        <w:t xml:space="preserve">do a </w:t>
      </w:r>
      <w:r w:rsidR="00C40196" w:rsidRPr="009A3441">
        <w:rPr>
          <w:rFonts w:ascii="Univers" w:hAnsi="Univers" w:cs="Arial"/>
          <w:sz w:val="22"/>
          <w:szCs w:val="22"/>
          <w:lang w:val="es-CL"/>
        </w:rPr>
        <w:t xml:space="preserve">la capacidad de generación de </w:t>
      </w:r>
      <w:r w:rsidR="007B482C" w:rsidRPr="009A3441">
        <w:rPr>
          <w:rFonts w:ascii="Univers" w:hAnsi="Univers" w:cs="Arial"/>
          <w:sz w:val="22"/>
          <w:szCs w:val="22"/>
          <w:lang w:val="es-CL"/>
        </w:rPr>
        <w:t>los laboratorios en su</w:t>
      </w:r>
      <w:r w:rsidR="00C21A7B" w:rsidRPr="009A3441">
        <w:rPr>
          <w:rFonts w:ascii="Univers" w:hAnsi="Univers" w:cs="Arial"/>
          <w:sz w:val="22"/>
          <w:szCs w:val="22"/>
          <w:lang w:val="es-CL"/>
        </w:rPr>
        <w:t>s capacidades</w:t>
      </w:r>
      <w:r w:rsidR="007B482C" w:rsidRPr="009A3441">
        <w:rPr>
          <w:rFonts w:ascii="Univers" w:hAnsi="Univers" w:cs="Arial"/>
          <w:sz w:val="22"/>
          <w:szCs w:val="22"/>
          <w:lang w:val="es-CL"/>
        </w:rPr>
        <w:t xml:space="preserve"> de generación, enviándoles como patrón viajero</w:t>
      </w:r>
      <w:r w:rsidR="0006494B" w:rsidRPr="009A3441">
        <w:rPr>
          <w:rFonts w:ascii="Univers" w:hAnsi="Univers" w:cs="Arial"/>
          <w:sz w:val="22"/>
          <w:szCs w:val="22"/>
          <w:lang w:val="es-CL"/>
        </w:rPr>
        <w:t>,</w:t>
      </w:r>
      <w:r w:rsidR="007B482C" w:rsidRPr="009A3441">
        <w:rPr>
          <w:rFonts w:ascii="Univers" w:hAnsi="Univers" w:cs="Arial"/>
          <w:sz w:val="22"/>
          <w:szCs w:val="22"/>
          <w:lang w:val="es-CL"/>
        </w:rPr>
        <w:t xml:space="preserve"> un multímetro patrón, no es posible </w:t>
      </w:r>
      <w:r w:rsidR="00724B20" w:rsidRPr="009A3441">
        <w:rPr>
          <w:rFonts w:ascii="Univers" w:hAnsi="Univers" w:cs="Arial"/>
          <w:sz w:val="22"/>
          <w:szCs w:val="22"/>
          <w:lang w:val="es-CL"/>
        </w:rPr>
        <w:t>n</w:t>
      </w:r>
      <w:r w:rsidR="007B482C" w:rsidRPr="009A3441">
        <w:rPr>
          <w:rFonts w:ascii="Univers" w:hAnsi="Univers" w:cs="Arial"/>
          <w:sz w:val="22"/>
          <w:szCs w:val="22"/>
          <w:lang w:val="es-CL"/>
        </w:rPr>
        <w:t xml:space="preserve">o considerar la </w:t>
      </w:r>
      <w:r w:rsidR="002B782C" w:rsidRPr="009A3441">
        <w:rPr>
          <w:rFonts w:ascii="Univers" w:hAnsi="Univers" w:cs="Arial"/>
          <w:sz w:val="22"/>
          <w:szCs w:val="22"/>
          <w:lang w:val="es-CL"/>
        </w:rPr>
        <w:t>medición</w:t>
      </w:r>
      <w:r w:rsidR="007B482C" w:rsidRPr="009A3441">
        <w:rPr>
          <w:rFonts w:ascii="Univers" w:hAnsi="Univers" w:cs="Arial"/>
          <w:sz w:val="22"/>
          <w:szCs w:val="22"/>
          <w:lang w:val="es-CL"/>
        </w:rPr>
        <w:t xml:space="preserve">, más </w:t>
      </w:r>
      <w:r w:rsidR="0006494B" w:rsidRPr="009A3441">
        <w:rPr>
          <w:rFonts w:ascii="Univers" w:hAnsi="Univers" w:cs="Arial"/>
          <w:sz w:val="22"/>
          <w:szCs w:val="22"/>
          <w:lang w:val="es-CL"/>
        </w:rPr>
        <w:t>aun</w:t>
      </w:r>
      <w:r w:rsidR="007B482C" w:rsidRPr="009A3441">
        <w:rPr>
          <w:rFonts w:ascii="Univers" w:hAnsi="Univers" w:cs="Arial"/>
          <w:sz w:val="22"/>
          <w:szCs w:val="22"/>
          <w:lang w:val="es-CL"/>
        </w:rPr>
        <w:t xml:space="preserve"> teniendo en cuenta que en el caso de los laboratorios acreditados</w:t>
      </w:r>
      <w:r w:rsidR="00461A06" w:rsidRPr="009A3441">
        <w:rPr>
          <w:rFonts w:ascii="Univers" w:hAnsi="Univers" w:cs="Arial"/>
          <w:sz w:val="22"/>
          <w:szCs w:val="22"/>
          <w:lang w:val="es-CL"/>
        </w:rPr>
        <w:t xml:space="preserve"> la capacidad de medición está declarada en sus alcances</w:t>
      </w:r>
      <w:r w:rsidR="007B482C" w:rsidRPr="009A3441">
        <w:rPr>
          <w:rFonts w:ascii="Univers" w:hAnsi="Univers" w:cs="Arial"/>
          <w:sz w:val="22"/>
          <w:szCs w:val="22"/>
          <w:lang w:val="es-CL"/>
        </w:rPr>
        <w:t>.</w:t>
      </w:r>
    </w:p>
    <w:p w:rsidR="00DB6E74" w:rsidRPr="009A3441" w:rsidRDefault="00DB6E74" w:rsidP="00841C7A">
      <w:pPr>
        <w:pStyle w:val="Encabezado"/>
        <w:tabs>
          <w:tab w:val="clear" w:pos="4419"/>
          <w:tab w:val="clear" w:pos="8838"/>
        </w:tabs>
        <w:jc w:val="both"/>
        <w:rPr>
          <w:rFonts w:ascii="Univers" w:hAnsi="Univers" w:cs="Arial"/>
          <w:sz w:val="22"/>
          <w:szCs w:val="22"/>
          <w:lang w:val="es-CL"/>
        </w:rPr>
      </w:pPr>
    </w:p>
    <w:p w:rsidR="00C35E5B" w:rsidRPr="00B40EA1" w:rsidRDefault="00461A06" w:rsidP="00841C7A">
      <w:pPr>
        <w:pStyle w:val="Encabezado"/>
        <w:tabs>
          <w:tab w:val="clear" w:pos="4419"/>
          <w:tab w:val="clear" w:pos="8838"/>
        </w:tabs>
        <w:jc w:val="both"/>
        <w:rPr>
          <w:rFonts w:ascii="Univers" w:hAnsi="Univers" w:cs="Arial"/>
          <w:color w:val="FF0000"/>
          <w:sz w:val="22"/>
          <w:szCs w:val="22"/>
          <w:lang w:val="es-CL"/>
        </w:rPr>
      </w:pPr>
      <w:r w:rsidRPr="009A3441">
        <w:rPr>
          <w:rFonts w:ascii="Univers" w:hAnsi="Univers" w:cs="Arial"/>
          <w:sz w:val="22"/>
          <w:szCs w:val="22"/>
          <w:lang w:val="es-CL"/>
        </w:rPr>
        <w:t>Por lo anterior</w:t>
      </w:r>
      <w:r w:rsidR="00C40196" w:rsidRPr="009A3441">
        <w:rPr>
          <w:rFonts w:ascii="Univers" w:hAnsi="Univers" w:cs="Arial"/>
          <w:sz w:val="22"/>
          <w:szCs w:val="22"/>
          <w:lang w:val="es-CL"/>
        </w:rPr>
        <w:t>,</w:t>
      </w:r>
      <w:r w:rsidRPr="009A3441">
        <w:rPr>
          <w:rFonts w:ascii="Univers" w:hAnsi="Univers" w:cs="Arial"/>
          <w:sz w:val="22"/>
          <w:szCs w:val="22"/>
          <w:lang w:val="es-CL"/>
        </w:rPr>
        <w:t xml:space="preserve"> </w:t>
      </w:r>
      <w:r w:rsidR="007B482C" w:rsidRPr="009A3441">
        <w:rPr>
          <w:rFonts w:ascii="Univers" w:hAnsi="Univers" w:cs="Arial"/>
          <w:sz w:val="22"/>
          <w:szCs w:val="22"/>
          <w:lang w:val="es-CL"/>
        </w:rPr>
        <w:t>en esta ocasi</w:t>
      </w:r>
      <w:r w:rsidRPr="009A3441">
        <w:rPr>
          <w:rFonts w:ascii="Univers" w:hAnsi="Univers" w:cs="Arial"/>
          <w:sz w:val="22"/>
          <w:szCs w:val="22"/>
          <w:lang w:val="es-CL"/>
        </w:rPr>
        <w:t>ón</w:t>
      </w:r>
      <w:r w:rsidR="00C21A7B" w:rsidRPr="009A3441">
        <w:rPr>
          <w:rFonts w:ascii="Univers" w:hAnsi="Univers" w:cs="Arial"/>
          <w:sz w:val="22"/>
          <w:szCs w:val="22"/>
          <w:lang w:val="es-CL"/>
        </w:rPr>
        <w:t xml:space="preserve"> se</w:t>
      </w:r>
      <w:r w:rsidRPr="009A3441">
        <w:rPr>
          <w:rFonts w:ascii="Univers" w:hAnsi="Univers" w:cs="Arial"/>
          <w:sz w:val="22"/>
          <w:szCs w:val="22"/>
          <w:lang w:val="es-CL"/>
        </w:rPr>
        <w:t xml:space="preserve"> enviar</w:t>
      </w:r>
      <w:r w:rsidR="00C40196" w:rsidRPr="009A3441">
        <w:rPr>
          <w:rFonts w:ascii="Univers" w:hAnsi="Univers" w:cs="Arial"/>
          <w:sz w:val="22"/>
          <w:szCs w:val="22"/>
          <w:lang w:val="es-CL"/>
        </w:rPr>
        <w:t>á</w:t>
      </w:r>
      <w:r w:rsidRPr="009A3441">
        <w:rPr>
          <w:rFonts w:ascii="Univers" w:hAnsi="Univers" w:cs="Arial"/>
          <w:sz w:val="22"/>
          <w:szCs w:val="22"/>
          <w:lang w:val="es-CL"/>
        </w:rPr>
        <w:t xml:space="preserve"> </w:t>
      </w:r>
      <w:r w:rsidR="007B482C" w:rsidRPr="009A3441">
        <w:rPr>
          <w:rFonts w:ascii="Univers" w:hAnsi="Univers" w:cs="Arial"/>
          <w:sz w:val="22"/>
          <w:szCs w:val="22"/>
          <w:lang w:val="es-CL"/>
        </w:rPr>
        <w:t>una unidad patrón que permite generar diferentes variables eléctricas de forma de poder evaluar a</w:t>
      </w:r>
      <w:r w:rsidR="00541A45" w:rsidRPr="009A3441">
        <w:rPr>
          <w:rFonts w:ascii="Univers" w:hAnsi="Univers" w:cs="Arial"/>
          <w:sz w:val="22"/>
          <w:szCs w:val="22"/>
          <w:lang w:val="es-CL"/>
        </w:rPr>
        <w:t xml:space="preserve"> los laboratorios en sus capacidades </w:t>
      </w:r>
      <w:r w:rsidR="007B482C" w:rsidRPr="009A3441">
        <w:rPr>
          <w:rFonts w:ascii="Univers" w:hAnsi="Univers" w:cs="Arial"/>
          <w:sz w:val="22"/>
          <w:szCs w:val="22"/>
          <w:lang w:val="es-CL"/>
        </w:rPr>
        <w:t>de medición</w:t>
      </w:r>
      <w:r w:rsidR="007B482C" w:rsidRPr="00B40EA1">
        <w:rPr>
          <w:rFonts w:ascii="Univers" w:hAnsi="Univers" w:cs="Arial"/>
          <w:color w:val="FF0000"/>
          <w:sz w:val="22"/>
          <w:szCs w:val="22"/>
          <w:lang w:val="es-CL"/>
        </w:rPr>
        <w:t>.</w:t>
      </w:r>
      <w:r w:rsidRPr="00B40EA1">
        <w:rPr>
          <w:rFonts w:ascii="Univers" w:hAnsi="Univers" w:cs="Arial"/>
          <w:color w:val="FF0000"/>
          <w:sz w:val="22"/>
          <w:szCs w:val="22"/>
          <w:lang w:val="es-CL"/>
        </w:rPr>
        <w:t xml:space="preserve"> </w:t>
      </w:r>
    </w:p>
    <w:p w:rsidR="002C5AAA" w:rsidRPr="009933F6" w:rsidRDefault="002C5AAA" w:rsidP="00C40196">
      <w:pPr>
        <w:pStyle w:val="Textoindependiente"/>
        <w:rPr>
          <w:rFonts w:ascii="Univers" w:hAnsi="Univers" w:cs="Arial"/>
          <w:sz w:val="22"/>
          <w:szCs w:val="22"/>
          <w:lang w:val="es-CL"/>
        </w:rPr>
      </w:pPr>
    </w:p>
    <w:p w:rsidR="00460583" w:rsidRPr="00C40196" w:rsidRDefault="00460583" w:rsidP="00503939">
      <w:pPr>
        <w:pStyle w:val="Ttulo1"/>
        <w:ind w:left="360"/>
        <w:jc w:val="both"/>
      </w:pPr>
      <w:bookmarkStart w:id="6" w:name="_Ref384216982"/>
      <w:bookmarkStart w:id="7" w:name="_Toc386021083"/>
      <w:r w:rsidRPr="00C40196">
        <w:t>OBJETIVO</w:t>
      </w:r>
      <w:bookmarkEnd w:id="6"/>
      <w:bookmarkEnd w:id="7"/>
    </w:p>
    <w:p w:rsidR="00652B02" w:rsidRPr="009933F6" w:rsidRDefault="00652B02" w:rsidP="00841C7A">
      <w:pPr>
        <w:pStyle w:val="Textoindependiente"/>
        <w:ind w:left="360"/>
        <w:rPr>
          <w:rFonts w:ascii="Univers" w:hAnsi="Univers" w:cs="Arial"/>
          <w:sz w:val="22"/>
          <w:szCs w:val="22"/>
          <w:lang w:val="es-CL"/>
        </w:rPr>
      </w:pPr>
    </w:p>
    <w:p w:rsidR="00652B02" w:rsidRPr="009933F6" w:rsidRDefault="00652B02" w:rsidP="00DB6E74">
      <w:pPr>
        <w:pStyle w:val="Textoindependiente"/>
        <w:rPr>
          <w:rFonts w:ascii="Univers" w:hAnsi="Univers" w:cs="Arial"/>
          <w:sz w:val="22"/>
          <w:szCs w:val="22"/>
          <w:lang w:val="es-CL"/>
        </w:rPr>
      </w:pPr>
      <w:r w:rsidRPr="009933F6">
        <w:rPr>
          <w:rFonts w:ascii="Univers" w:hAnsi="Univers" w:cs="Arial"/>
          <w:sz w:val="22"/>
          <w:szCs w:val="22"/>
          <w:lang w:val="es-CL"/>
        </w:rPr>
        <w:t xml:space="preserve">El objetivo de este </w:t>
      </w:r>
      <w:r w:rsidR="00C40196">
        <w:rPr>
          <w:rFonts w:ascii="Univers" w:hAnsi="Univers" w:cs="Arial"/>
          <w:sz w:val="22"/>
          <w:szCs w:val="22"/>
          <w:lang w:val="es-CL"/>
        </w:rPr>
        <w:t>ensayo de aptitud</w:t>
      </w:r>
      <w:r w:rsidR="00C40196" w:rsidRPr="009933F6">
        <w:rPr>
          <w:rFonts w:ascii="Univers" w:hAnsi="Univers" w:cs="Arial"/>
          <w:sz w:val="22"/>
          <w:szCs w:val="22"/>
          <w:lang w:val="es-CL"/>
        </w:rPr>
        <w:t xml:space="preserve"> </w:t>
      </w:r>
      <w:r w:rsidRPr="009933F6">
        <w:rPr>
          <w:rFonts w:ascii="Univers" w:hAnsi="Univers" w:cs="Arial"/>
          <w:sz w:val="22"/>
          <w:szCs w:val="22"/>
          <w:lang w:val="es-CL"/>
        </w:rPr>
        <w:t xml:space="preserve">es evaluar el desempeño y competencia de los participantes para </w:t>
      </w:r>
      <w:r w:rsidR="00034430">
        <w:rPr>
          <w:rFonts w:ascii="Univers" w:hAnsi="Univers" w:cs="Arial"/>
          <w:sz w:val="22"/>
          <w:szCs w:val="22"/>
          <w:lang w:val="es-CL"/>
        </w:rPr>
        <w:t>llevar adelante las</w:t>
      </w:r>
      <w:r w:rsidRPr="009933F6">
        <w:rPr>
          <w:rFonts w:ascii="Univers" w:hAnsi="Univers" w:cs="Arial"/>
          <w:sz w:val="22"/>
          <w:szCs w:val="22"/>
          <w:lang w:val="es-CL"/>
        </w:rPr>
        <w:t xml:space="preserve"> calibraciones </w:t>
      </w:r>
      <w:r w:rsidR="00C40196">
        <w:rPr>
          <w:rFonts w:ascii="Univers" w:hAnsi="Univers" w:cs="Arial"/>
          <w:sz w:val="22"/>
          <w:szCs w:val="22"/>
          <w:lang w:val="es-CL"/>
        </w:rPr>
        <w:t xml:space="preserve">de </w:t>
      </w:r>
      <w:r w:rsidR="00F22520">
        <w:rPr>
          <w:rFonts w:ascii="Univers" w:hAnsi="Univers" w:cs="Arial"/>
          <w:sz w:val="22"/>
          <w:szCs w:val="22"/>
          <w:lang w:val="es-CL"/>
        </w:rPr>
        <w:t>medidores de energía trifásicos</w:t>
      </w:r>
      <w:r w:rsidRPr="009933F6">
        <w:rPr>
          <w:rFonts w:ascii="Univers" w:hAnsi="Univers" w:cs="Arial"/>
          <w:sz w:val="22"/>
          <w:szCs w:val="22"/>
          <w:lang w:val="es-CL"/>
        </w:rPr>
        <w:t>.</w:t>
      </w:r>
    </w:p>
    <w:p w:rsidR="00652B02" w:rsidRPr="009933F6" w:rsidRDefault="00652B02" w:rsidP="00652B02">
      <w:pPr>
        <w:pStyle w:val="Textoindependiente"/>
        <w:ind w:left="851"/>
        <w:rPr>
          <w:rFonts w:ascii="Univers" w:hAnsi="Univers" w:cs="Arial"/>
          <w:b/>
          <w:sz w:val="22"/>
          <w:szCs w:val="22"/>
          <w:lang w:val="es-CL"/>
        </w:rPr>
      </w:pPr>
    </w:p>
    <w:p w:rsidR="00652B02" w:rsidRPr="00C40196" w:rsidRDefault="00652B02" w:rsidP="00503939">
      <w:pPr>
        <w:pStyle w:val="Ttulo1"/>
        <w:jc w:val="both"/>
      </w:pPr>
      <w:bookmarkStart w:id="8" w:name="_Toc386021084"/>
      <w:r w:rsidRPr="00C40196">
        <w:t>IDENTIFICACIÓN DEL PROVEEDOR DE ENSAYO DE APTITUD</w:t>
      </w:r>
      <w:bookmarkEnd w:id="8"/>
    </w:p>
    <w:p w:rsidR="00652B02" w:rsidRPr="009933F6" w:rsidRDefault="00652B02" w:rsidP="00652B02">
      <w:pPr>
        <w:pStyle w:val="Textoindependiente"/>
        <w:ind w:left="851"/>
        <w:rPr>
          <w:rFonts w:ascii="Univers" w:hAnsi="Univers" w:cs="Arial"/>
          <w:b/>
          <w:sz w:val="22"/>
          <w:szCs w:val="22"/>
          <w:lang w:val="es-CL"/>
        </w:rPr>
      </w:pPr>
    </w:p>
    <w:p w:rsidR="008C5EFA" w:rsidRDefault="008C5EFA" w:rsidP="00841C7A">
      <w:pPr>
        <w:pStyle w:val="Textoindependiente"/>
        <w:rPr>
          <w:rFonts w:ascii="Univers" w:hAnsi="Univers" w:cs="Arial"/>
          <w:sz w:val="22"/>
          <w:szCs w:val="22"/>
          <w:lang w:val="es-CL"/>
        </w:rPr>
      </w:pPr>
      <w:r w:rsidRPr="009933F6">
        <w:rPr>
          <w:rFonts w:ascii="Univers" w:hAnsi="Univers" w:cs="Arial"/>
          <w:sz w:val="22"/>
          <w:szCs w:val="22"/>
          <w:lang w:val="es-CL"/>
        </w:rPr>
        <w:t>El proveedor del ensayo de aptitud, será el Laboratorio Custodio de los Patrones Nacionales de Magnitudes Eléctricas, LCPN-ME</w:t>
      </w:r>
      <w:r w:rsidR="00E62D40" w:rsidRPr="009933F6">
        <w:rPr>
          <w:rFonts w:ascii="Univers" w:hAnsi="Univers" w:cs="Arial"/>
          <w:sz w:val="22"/>
          <w:szCs w:val="22"/>
          <w:lang w:val="es-CL"/>
        </w:rPr>
        <w:t xml:space="preserve"> (Universidad de Concepción)</w:t>
      </w:r>
      <w:r w:rsidRPr="009933F6">
        <w:rPr>
          <w:rFonts w:ascii="Univers" w:hAnsi="Univers" w:cs="Arial"/>
          <w:sz w:val="22"/>
          <w:szCs w:val="22"/>
          <w:lang w:val="es-CL"/>
        </w:rPr>
        <w:t xml:space="preserve">. Las instalaciones del LCPN-ME están ubicadas en Edmundo </w:t>
      </w:r>
      <w:proofErr w:type="spellStart"/>
      <w:r w:rsidRPr="009933F6">
        <w:rPr>
          <w:rFonts w:ascii="Univers" w:hAnsi="Univers" w:cs="Arial"/>
          <w:sz w:val="22"/>
          <w:szCs w:val="22"/>
          <w:lang w:val="es-CL"/>
        </w:rPr>
        <w:t>Larenas</w:t>
      </w:r>
      <w:proofErr w:type="spellEnd"/>
      <w:r w:rsidRPr="009933F6">
        <w:rPr>
          <w:rFonts w:ascii="Univers" w:hAnsi="Univers" w:cs="Arial"/>
          <w:sz w:val="22"/>
          <w:szCs w:val="22"/>
          <w:lang w:val="es-CL"/>
        </w:rPr>
        <w:t xml:space="preserve"> #270 (Interior), Concepción, Chile.</w:t>
      </w:r>
    </w:p>
    <w:p w:rsidR="00EA1B74" w:rsidRDefault="00EA1B74" w:rsidP="00841C7A">
      <w:pPr>
        <w:pStyle w:val="Textoindependiente"/>
        <w:rPr>
          <w:rFonts w:ascii="Univers" w:hAnsi="Univers" w:cs="Arial"/>
          <w:sz w:val="22"/>
          <w:szCs w:val="22"/>
          <w:lang w:val="es-CL"/>
        </w:rPr>
      </w:pPr>
    </w:p>
    <w:p w:rsidR="00EA1B74" w:rsidRDefault="00EA1B74" w:rsidP="00841C7A">
      <w:pPr>
        <w:pStyle w:val="Textoindependiente"/>
        <w:rPr>
          <w:rFonts w:ascii="Univers" w:hAnsi="Univers" w:cs="Arial"/>
          <w:sz w:val="22"/>
          <w:szCs w:val="22"/>
          <w:lang w:val="es-CL"/>
        </w:rPr>
      </w:pPr>
      <w:r>
        <w:rPr>
          <w:rFonts w:ascii="Univers" w:hAnsi="Univers" w:cs="Arial"/>
          <w:sz w:val="22"/>
          <w:szCs w:val="22"/>
          <w:lang w:val="es-CL"/>
        </w:rPr>
        <w:t>Contacto:</w:t>
      </w:r>
    </w:p>
    <w:p w:rsidR="00EA1B74" w:rsidRPr="009933F6" w:rsidRDefault="00EA1B74" w:rsidP="00EA1B74">
      <w:pPr>
        <w:jc w:val="both"/>
        <w:rPr>
          <w:rFonts w:ascii="Univers" w:hAnsi="Univers" w:cs="Arial"/>
          <w:sz w:val="22"/>
          <w:szCs w:val="22"/>
          <w:lang w:val="es-CL"/>
        </w:rPr>
      </w:pPr>
      <w:r w:rsidRPr="009933F6">
        <w:rPr>
          <w:rFonts w:ascii="Univers" w:hAnsi="Univers" w:cs="Arial"/>
          <w:sz w:val="22"/>
          <w:szCs w:val="22"/>
          <w:lang w:val="es-CL"/>
        </w:rPr>
        <w:t>Jefe de LCPN-ME</w:t>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t>: Rodrigo Ramos P.</w:t>
      </w:r>
    </w:p>
    <w:p w:rsidR="00EA1B74" w:rsidRPr="009933F6" w:rsidRDefault="00EA1B74" w:rsidP="00EA1B74">
      <w:pPr>
        <w:jc w:val="both"/>
        <w:rPr>
          <w:rFonts w:ascii="Univers" w:hAnsi="Univers" w:cs="Arial"/>
          <w:sz w:val="22"/>
          <w:szCs w:val="22"/>
          <w:lang w:val="es-CL"/>
        </w:rPr>
      </w:pPr>
      <w:r w:rsidRPr="009933F6">
        <w:rPr>
          <w:rFonts w:ascii="Univers" w:hAnsi="Univers" w:cs="Arial"/>
          <w:sz w:val="22"/>
          <w:szCs w:val="22"/>
          <w:lang w:val="es-CL"/>
        </w:rPr>
        <w:t>Teléfono</w:t>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t>: 56-41-2661088</w:t>
      </w:r>
    </w:p>
    <w:p w:rsidR="00EA1B74" w:rsidRPr="009933F6" w:rsidRDefault="00EA1B74" w:rsidP="00EA1B74">
      <w:pPr>
        <w:jc w:val="both"/>
        <w:rPr>
          <w:rStyle w:val="Hipervnculo"/>
          <w:rFonts w:ascii="Univers" w:hAnsi="Univers" w:cs="Arial"/>
          <w:color w:val="auto"/>
          <w:sz w:val="22"/>
          <w:szCs w:val="22"/>
          <w:u w:val="none"/>
          <w:lang w:val="es-CL"/>
        </w:rPr>
      </w:pPr>
      <w:r w:rsidRPr="009933F6">
        <w:rPr>
          <w:rFonts w:ascii="Univers" w:hAnsi="Univers" w:cs="Arial"/>
          <w:sz w:val="22"/>
          <w:szCs w:val="22"/>
          <w:lang w:val="es-CL"/>
        </w:rPr>
        <w:t>Email</w:t>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t xml:space="preserve">: </w:t>
      </w:r>
      <w:hyperlink r:id="rId13" w:history="1">
        <w:r w:rsidRPr="009933F6">
          <w:rPr>
            <w:rStyle w:val="Hipervnculo"/>
            <w:rFonts w:ascii="Univers" w:hAnsi="Univers"/>
            <w:sz w:val="22"/>
            <w:szCs w:val="22"/>
            <w:lang w:val="es-CL"/>
          </w:rPr>
          <w:t>roramos@udec.cl</w:t>
        </w:r>
      </w:hyperlink>
    </w:p>
    <w:p w:rsidR="008C5EFA" w:rsidRPr="009933F6" w:rsidRDefault="008C5EFA" w:rsidP="00503939">
      <w:pPr>
        <w:pStyle w:val="Textoindependiente"/>
        <w:rPr>
          <w:rFonts w:ascii="Univers" w:hAnsi="Univers" w:cs="Arial"/>
          <w:sz w:val="22"/>
          <w:szCs w:val="22"/>
          <w:lang w:val="es-CL"/>
        </w:rPr>
      </w:pPr>
    </w:p>
    <w:p w:rsidR="00086F54" w:rsidRPr="00841C7A" w:rsidRDefault="00086F54" w:rsidP="00503939">
      <w:pPr>
        <w:pStyle w:val="Ttulo1"/>
        <w:jc w:val="both"/>
      </w:pPr>
      <w:bookmarkStart w:id="9" w:name="_Toc386021085"/>
      <w:r w:rsidRPr="00841C7A">
        <w:t>COORDINACIÓN</w:t>
      </w:r>
      <w:bookmarkEnd w:id="9"/>
    </w:p>
    <w:p w:rsidR="00086F54" w:rsidRPr="009933F6" w:rsidRDefault="00086F54" w:rsidP="0096023C">
      <w:pPr>
        <w:pStyle w:val="Textoindependiente"/>
        <w:ind w:left="851"/>
        <w:rPr>
          <w:rFonts w:ascii="Univers" w:hAnsi="Univers" w:cs="Arial"/>
          <w:sz w:val="22"/>
          <w:szCs w:val="22"/>
          <w:lang w:val="es-CL"/>
        </w:rPr>
      </w:pPr>
    </w:p>
    <w:p w:rsidR="00086F54" w:rsidRPr="009933F6" w:rsidRDefault="00086F54" w:rsidP="00841C7A">
      <w:pPr>
        <w:pStyle w:val="Textoindependiente"/>
        <w:rPr>
          <w:rFonts w:ascii="Univers" w:hAnsi="Univers" w:cs="Arial"/>
          <w:sz w:val="22"/>
          <w:szCs w:val="22"/>
          <w:lang w:val="es-CL"/>
        </w:rPr>
      </w:pPr>
      <w:r w:rsidRPr="009933F6">
        <w:rPr>
          <w:rFonts w:ascii="Univers" w:hAnsi="Univers" w:cs="Arial"/>
          <w:sz w:val="22"/>
          <w:szCs w:val="22"/>
          <w:lang w:val="es-CL"/>
        </w:rPr>
        <w:t xml:space="preserve">Este programa es </w:t>
      </w:r>
      <w:r w:rsidR="00C21A7B" w:rsidRPr="009933F6">
        <w:rPr>
          <w:rFonts w:ascii="Univers" w:hAnsi="Univers" w:cs="Arial"/>
          <w:sz w:val="22"/>
          <w:szCs w:val="22"/>
          <w:lang w:val="es-CL"/>
        </w:rPr>
        <w:t>coordinado</w:t>
      </w:r>
      <w:r w:rsidRPr="009933F6">
        <w:rPr>
          <w:rFonts w:ascii="Univers" w:hAnsi="Univers" w:cs="Arial"/>
          <w:sz w:val="22"/>
          <w:szCs w:val="22"/>
          <w:lang w:val="es-CL"/>
        </w:rPr>
        <w:t xml:space="preserve"> por la División Metrología del Instituto Nacional de Normalización</w:t>
      </w:r>
      <w:r w:rsidR="009D3D43">
        <w:rPr>
          <w:rFonts w:ascii="Univers" w:hAnsi="Univers" w:cs="Arial"/>
          <w:sz w:val="22"/>
          <w:szCs w:val="22"/>
          <w:lang w:val="es-CL"/>
        </w:rPr>
        <w:t>. Las instalaciones del INN están ubicadas en Matías Cousiño Nº64, piso 6. Santiago.</w:t>
      </w:r>
    </w:p>
    <w:p w:rsidR="009D3D43" w:rsidRPr="009933F6" w:rsidRDefault="009D3D43" w:rsidP="0096023C">
      <w:pPr>
        <w:pStyle w:val="Textoindependiente"/>
        <w:ind w:left="851"/>
        <w:rPr>
          <w:rFonts w:ascii="Univers" w:hAnsi="Univers" w:cs="Arial"/>
          <w:sz w:val="22"/>
          <w:szCs w:val="22"/>
          <w:lang w:val="es-CL"/>
        </w:rPr>
      </w:pPr>
    </w:p>
    <w:p w:rsidR="00C67101" w:rsidRPr="009933F6" w:rsidRDefault="00086F54" w:rsidP="00EA1B74">
      <w:pPr>
        <w:pStyle w:val="Textoindependiente"/>
        <w:rPr>
          <w:rFonts w:ascii="Univers" w:hAnsi="Univers" w:cs="Arial"/>
          <w:sz w:val="22"/>
          <w:szCs w:val="22"/>
          <w:lang w:val="es-CL"/>
        </w:rPr>
      </w:pPr>
      <w:r w:rsidRPr="009933F6">
        <w:rPr>
          <w:rFonts w:ascii="Univers" w:hAnsi="Univers" w:cs="Arial"/>
          <w:sz w:val="22"/>
          <w:szCs w:val="22"/>
          <w:lang w:val="es-CL"/>
        </w:rPr>
        <w:t>Contacto:</w:t>
      </w:r>
    </w:p>
    <w:p w:rsidR="00086F54" w:rsidRPr="009933F6" w:rsidRDefault="00354EE1" w:rsidP="00EA1B74">
      <w:pPr>
        <w:pStyle w:val="Textoindependiente"/>
        <w:rPr>
          <w:rFonts w:ascii="Univers" w:hAnsi="Univers" w:cs="Arial"/>
          <w:sz w:val="22"/>
          <w:szCs w:val="22"/>
          <w:lang w:val="es-CL"/>
        </w:rPr>
      </w:pPr>
      <w:r w:rsidRPr="009933F6">
        <w:rPr>
          <w:rFonts w:ascii="Univers" w:hAnsi="Univers" w:cs="Arial"/>
          <w:sz w:val="22"/>
          <w:szCs w:val="22"/>
          <w:lang w:val="es-CL"/>
        </w:rPr>
        <w:t>Coordinador</w:t>
      </w:r>
      <w:r w:rsidR="00C67101" w:rsidRPr="009933F6">
        <w:rPr>
          <w:rFonts w:ascii="Univers" w:hAnsi="Univers" w:cs="Arial"/>
          <w:sz w:val="22"/>
          <w:szCs w:val="22"/>
          <w:lang w:val="es-CL"/>
        </w:rPr>
        <w:t xml:space="preserve"> de </w:t>
      </w:r>
      <w:r w:rsidR="00EA1B74">
        <w:rPr>
          <w:rFonts w:ascii="Univers" w:hAnsi="Univers" w:cs="Arial"/>
          <w:sz w:val="22"/>
          <w:szCs w:val="22"/>
          <w:lang w:val="es-CL"/>
        </w:rPr>
        <w:t>ensayo de aptitud</w:t>
      </w:r>
      <w:r w:rsidR="00B429E6" w:rsidRPr="009933F6">
        <w:rPr>
          <w:rFonts w:ascii="Univers" w:hAnsi="Univers" w:cs="Arial"/>
          <w:sz w:val="22"/>
          <w:szCs w:val="22"/>
          <w:lang w:val="es-CL"/>
        </w:rPr>
        <w:tab/>
      </w:r>
      <w:r w:rsidR="00EA1B74">
        <w:rPr>
          <w:rFonts w:ascii="Univers" w:hAnsi="Univers" w:cs="Arial"/>
          <w:sz w:val="22"/>
          <w:szCs w:val="22"/>
          <w:lang w:val="es-CL"/>
        </w:rPr>
        <w:tab/>
      </w:r>
      <w:r w:rsidR="00EA1B74">
        <w:rPr>
          <w:rFonts w:ascii="Univers" w:hAnsi="Univers" w:cs="Arial"/>
          <w:sz w:val="22"/>
          <w:szCs w:val="22"/>
          <w:lang w:val="es-CL"/>
        </w:rPr>
        <w:tab/>
      </w:r>
      <w:r w:rsidR="00655AC4" w:rsidRPr="009933F6">
        <w:rPr>
          <w:rFonts w:ascii="Univers" w:hAnsi="Univers" w:cs="Arial"/>
          <w:sz w:val="22"/>
          <w:szCs w:val="22"/>
          <w:lang w:val="es-CL"/>
        </w:rPr>
        <w:t>: Gerardo</w:t>
      </w:r>
      <w:r w:rsidR="00086F54" w:rsidRPr="009933F6">
        <w:rPr>
          <w:rFonts w:ascii="Univers" w:hAnsi="Univers" w:cs="Arial"/>
          <w:sz w:val="22"/>
          <w:szCs w:val="22"/>
          <w:lang w:val="es-CL"/>
        </w:rPr>
        <w:t xml:space="preserve"> Gonz</w:t>
      </w:r>
      <w:r w:rsidR="00883260">
        <w:rPr>
          <w:rFonts w:ascii="Univers" w:hAnsi="Univers" w:cs="Arial"/>
          <w:sz w:val="22"/>
          <w:szCs w:val="22"/>
          <w:lang w:val="es-CL"/>
        </w:rPr>
        <w:t>á</w:t>
      </w:r>
      <w:r w:rsidR="00086F54" w:rsidRPr="009933F6">
        <w:rPr>
          <w:rFonts w:ascii="Univers" w:hAnsi="Univers" w:cs="Arial"/>
          <w:sz w:val="22"/>
          <w:szCs w:val="22"/>
          <w:lang w:val="es-CL"/>
        </w:rPr>
        <w:t xml:space="preserve">lez </w:t>
      </w:r>
      <w:r w:rsidR="00C67101" w:rsidRPr="009933F6">
        <w:rPr>
          <w:rFonts w:ascii="Univers" w:hAnsi="Univers" w:cs="Arial"/>
          <w:sz w:val="22"/>
          <w:szCs w:val="22"/>
          <w:lang w:val="es-CL"/>
        </w:rPr>
        <w:t>V.</w:t>
      </w:r>
    </w:p>
    <w:p w:rsidR="00086F54" w:rsidRPr="009933F6" w:rsidRDefault="00C67101" w:rsidP="00EA1B74">
      <w:pPr>
        <w:pStyle w:val="Textoindependiente"/>
        <w:rPr>
          <w:rFonts w:ascii="Univers" w:hAnsi="Univers" w:cs="Arial"/>
          <w:sz w:val="22"/>
          <w:szCs w:val="22"/>
          <w:lang w:val="es-CL"/>
        </w:rPr>
      </w:pPr>
      <w:r w:rsidRPr="009933F6">
        <w:rPr>
          <w:rFonts w:ascii="Univers" w:hAnsi="Univers" w:cs="Arial"/>
          <w:sz w:val="22"/>
          <w:szCs w:val="22"/>
          <w:lang w:val="es-CL"/>
        </w:rPr>
        <w:t>Teléfono</w:t>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t>: 56-2-24458831</w:t>
      </w:r>
    </w:p>
    <w:p w:rsidR="00B429E6" w:rsidRPr="009933F6" w:rsidRDefault="00C67101" w:rsidP="00EA1B74">
      <w:pPr>
        <w:jc w:val="both"/>
        <w:rPr>
          <w:rFonts w:ascii="Univers" w:hAnsi="Univers" w:cs="Arial"/>
          <w:sz w:val="22"/>
          <w:szCs w:val="22"/>
          <w:lang w:val="es-CL"/>
        </w:rPr>
      </w:pPr>
      <w:r w:rsidRPr="009933F6">
        <w:rPr>
          <w:rFonts w:ascii="Univers" w:hAnsi="Univers" w:cs="Arial"/>
          <w:sz w:val="22"/>
          <w:szCs w:val="22"/>
          <w:lang w:val="es-CL"/>
        </w:rPr>
        <w:t>Email</w:t>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r>
      <w:r w:rsidR="00B429E6" w:rsidRPr="009933F6">
        <w:rPr>
          <w:rFonts w:ascii="Univers" w:hAnsi="Univers" w:cs="Arial"/>
          <w:sz w:val="22"/>
          <w:szCs w:val="22"/>
          <w:lang w:val="es-CL"/>
        </w:rPr>
        <w:tab/>
      </w:r>
      <w:r w:rsidRPr="009933F6">
        <w:rPr>
          <w:rFonts w:ascii="Univers" w:hAnsi="Univers" w:cs="Arial"/>
          <w:sz w:val="22"/>
          <w:szCs w:val="22"/>
          <w:lang w:val="es-CL"/>
        </w:rPr>
        <w:tab/>
      </w:r>
      <w:r w:rsidRPr="009933F6">
        <w:rPr>
          <w:rFonts w:ascii="Univers" w:hAnsi="Univers" w:cs="Arial"/>
          <w:sz w:val="22"/>
          <w:szCs w:val="22"/>
          <w:lang w:val="es-CL"/>
        </w:rPr>
        <w:tab/>
        <w:t xml:space="preserve">: </w:t>
      </w:r>
      <w:hyperlink r:id="rId14" w:history="1">
        <w:r w:rsidR="00B429E6" w:rsidRPr="009933F6">
          <w:rPr>
            <w:rStyle w:val="Hipervnculo"/>
            <w:rFonts w:ascii="Univers" w:hAnsi="Univers"/>
            <w:sz w:val="22"/>
            <w:szCs w:val="22"/>
            <w:lang w:val="es-CL"/>
          </w:rPr>
          <w:t>gerardo.gonzalez@inn.cl</w:t>
        </w:r>
      </w:hyperlink>
      <w:r w:rsidRPr="009933F6">
        <w:rPr>
          <w:rFonts w:ascii="Univers" w:hAnsi="Univers" w:cs="Arial"/>
          <w:sz w:val="22"/>
          <w:szCs w:val="22"/>
          <w:lang w:val="es-CL"/>
        </w:rPr>
        <w:t xml:space="preserve"> </w:t>
      </w:r>
    </w:p>
    <w:p w:rsidR="00C67101" w:rsidRDefault="00C67101" w:rsidP="0096023C">
      <w:pPr>
        <w:ind w:left="851"/>
        <w:jc w:val="both"/>
        <w:rPr>
          <w:rFonts w:ascii="Univers" w:hAnsi="Univers" w:cs="Arial"/>
          <w:sz w:val="22"/>
          <w:szCs w:val="22"/>
          <w:lang w:val="es-CL"/>
        </w:rPr>
      </w:pPr>
    </w:p>
    <w:p w:rsidR="009A3441" w:rsidRPr="009933F6" w:rsidRDefault="009A3441" w:rsidP="0096023C">
      <w:pPr>
        <w:ind w:left="851"/>
        <w:jc w:val="both"/>
        <w:rPr>
          <w:rFonts w:ascii="Univers" w:hAnsi="Univers" w:cs="Arial"/>
          <w:sz w:val="22"/>
          <w:szCs w:val="22"/>
          <w:lang w:val="es-CL"/>
        </w:rPr>
      </w:pPr>
    </w:p>
    <w:p w:rsidR="00C67101" w:rsidRPr="00EA1B74" w:rsidRDefault="00C67101" w:rsidP="00503939">
      <w:pPr>
        <w:pStyle w:val="Ttulo1"/>
        <w:jc w:val="both"/>
      </w:pPr>
      <w:bookmarkStart w:id="10" w:name="_Toc386021086"/>
      <w:r w:rsidRPr="00EA1B74">
        <w:t>SUBCONTRATACIÓN DE ACTIVIDADES</w:t>
      </w:r>
      <w:bookmarkEnd w:id="10"/>
    </w:p>
    <w:p w:rsidR="00C67101" w:rsidRPr="009933F6" w:rsidRDefault="00C67101" w:rsidP="0096023C">
      <w:pPr>
        <w:pStyle w:val="Textoindependiente"/>
        <w:ind w:left="851"/>
        <w:rPr>
          <w:rFonts w:ascii="Univers" w:hAnsi="Univers" w:cs="Arial"/>
          <w:b/>
          <w:sz w:val="22"/>
          <w:szCs w:val="22"/>
          <w:lang w:val="es-CL"/>
        </w:rPr>
      </w:pPr>
    </w:p>
    <w:p w:rsidR="00B74D74" w:rsidRDefault="00C67101" w:rsidP="00503939">
      <w:pPr>
        <w:pStyle w:val="Textoindependiente"/>
        <w:rPr>
          <w:rFonts w:ascii="Univers" w:hAnsi="Univers" w:cs="Arial"/>
          <w:sz w:val="22"/>
          <w:szCs w:val="22"/>
          <w:lang w:val="es-CL"/>
        </w:rPr>
      </w:pPr>
      <w:r w:rsidRPr="009933F6">
        <w:rPr>
          <w:rFonts w:ascii="Univers" w:hAnsi="Univers" w:cs="Arial"/>
          <w:sz w:val="22"/>
          <w:szCs w:val="22"/>
          <w:lang w:val="es-CL"/>
        </w:rPr>
        <w:lastRenderedPageBreak/>
        <w:t>No se subcontratará ninguna de las actividades relacionadas con est</w:t>
      </w:r>
      <w:r w:rsidR="00AA44F3">
        <w:rPr>
          <w:rFonts w:ascii="Univers" w:hAnsi="Univers" w:cs="Arial"/>
          <w:sz w:val="22"/>
          <w:szCs w:val="22"/>
          <w:lang w:val="es-CL"/>
        </w:rPr>
        <w:t>e</w:t>
      </w:r>
      <w:r w:rsidRPr="009933F6">
        <w:rPr>
          <w:rFonts w:ascii="Univers" w:hAnsi="Univers" w:cs="Arial"/>
          <w:sz w:val="22"/>
          <w:szCs w:val="22"/>
          <w:lang w:val="es-CL"/>
        </w:rPr>
        <w:t xml:space="preserve"> </w:t>
      </w:r>
      <w:r w:rsidR="00AA44F3">
        <w:rPr>
          <w:rFonts w:ascii="Univers" w:hAnsi="Univers" w:cs="Arial"/>
          <w:sz w:val="22"/>
          <w:szCs w:val="22"/>
          <w:lang w:val="es-CL"/>
        </w:rPr>
        <w:t>Ensayo de Aptitud</w:t>
      </w:r>
      <w:r w:rsidRPr="009933F6">
        <w:rPr>
          <w:rFonts w:ascii="Univers" w:hAnsi="Univers" w:cs="Arial"/>
          <w:sz w:val="22"/>
          <w:szCs w:val="22"/>
          <w:lang w:val="es-CL"/>
        </w:rPr>
        <w:t>.</w:t>
      </w:r>
    </w:p>
    <w:p w:rsidR="00F65557" w:rsidRDefault="00F65557" w:rsidP="00F65557">
      <w:pPr>
        <w:pStyle w:val="Encabezado"/>
        <w:tabs>
          <w:tab w:val="clear" w:pos="4419"/>
          <w:tab w:val="clear" w:pos="8838"/>
        </w:tabs>
        <w:ind w:firstLine="708"/>
        <w:jc w:val="both"/>
        <w:rPr>
          <w:rFonts w:ascii="Univers" w:hAnsi="Univers" w:cs="Arial"/>
          <w:sz w:val="22"/>
          <w:szCs w:val="22"/>
          <w:lang w:val="es-CL"/>
        </w:rPr>
      </w:pPr>
    </w:p>
    <w:p w:rsidR="00F00B35" w:rsidRPr="009933F6" w:rsidRDefault="00F00B35" w:rsidP="00F65557">
      <w:pPr>
        <w:pStyle w:val="Encabezado"/>
        <w:tabs>
          <w:tab w:val="clear" w:pos="4419"/>
          <w:tab w:val="clear" w:pos="8838"/>
        </w:tabs>
        <w:ind w:firstLine="708"/>
        <w:jc w:val="both"/>
        <w:rPr>
          <w:rFonts w:ascii="Univers" w:hAnsi="Univers" w:cs="Arial"/>
          <w:sz w:val="22"/>
          <w:szCs w:val="22"/>
          <w:lang w:val="es-CL"/>
        </w:rPr>
      </w:pPr>
    </w:p>
    <w:p w:rsidR="00CE5D08" w:rsidRPr="00EA1B74" w:rsidRDefault="00CE5D08" w:rsidP="00503939">
      <w:pPr>
        <w:pStyle w:val="Ttulo1"/>
        <w:jc w:val="both"/>
      </w:pPr>
      <w:bookmarkStart w:id="11" w:name="_Toc386021087"/>
      <w:r w:rsidRPr="00EA1B74">
        <w:t>REQUISITOS DE PARTICIPACION</w:t>
      </w:r>
      <w:bookmarkEnd w:id="11"/>
    </w:p>
    <w:p w:rsidR="00C67101" w:rsidRDefault="00C67101" w:rsidP="0096023C">
      <w:pPr>
        <w:pStyle w:val="Textoindependiente"/>
        <w:ind w:left="851"/>
        <w:rPr>
          <w:rFonts w:ascii="Univers" w:hAnsi="Univers" w:cs="Arial"/>
          <w:sz w:val="22"/>
          <w:szCs w:val="22"/>
          <w:lang w:val="es-CL"/>
        </w:rPr>
      </w:pPr>
    </w:p>
    <w:p w:rsidR="00A9585E" w:rsidRPr="009933F6" w:rsidRDefault="00B921C9" w:rsidP="00EA1B74">
      <w:pPr>
        <w:jc w:val="both"/>
        <w:rPr>
          <w:rFonts w:ascii="Univers" w:hAnsi="Univers" w:cs="Arial"/>
          <w:sz w:val="22"/>
          <w:szCs w:val="22"/>
          <w:lang w:val="es-CL"/>
        </w:rPr>
      </w:pPr>
      <w:r w:rsidRPr="009933F6">
        <w:rPr>
          <w:rFonts w:ascii="Univers" w:hAnsi="Univers" w:cs="Arial"/>
          <w:sz w:val="22"/>
          <w:szCs w:val="22"/>
          <w:lang w:val="es-CL"/>
        </w:rPr>
        <w:t>E</w:t>
      </w:r>
      <w:r w:rsidR="0096451D" w:rsidRPr="009933F6">
        <w:rPr>
          <w:rFonts w:ascii="Univers" w:hAnsi="Univers" w:cs="Arial"/>
          <w:sz w:val="22"/>
          <w:szCs w:val="22"/>
          <w:lang w:val="es-CL"/>
        </w:rPr>
        <w:t>l laboratorio participante debe contar con la infraestructura y patrones</w:t>
      </w:r>
      <w:r w:rsidR="00E24D00">
        <w:rPr>
          <w:rFonts w:ascii="Univers" w:hAnsi="Univers" w:cs="Arial"/>
          <w:sz w:val="22"/>
          <w:szCs w:val="22"/>
          <w:lang w:val="es-CL"/>
        </w:rPr>
        <w:t xml:space="preserve"> con calibración vigente</w:t>
      </w:r>
      <w:r w:rsidR="00896015" w:rsidRPr="009933F6">
        <w:rPr>
          <w:rFonts w:ascii="Univers" w:hAnsi="Univers" w:cs="Arial"/>
          <w:sz w:val="22"/>
          <w:szCs w:val="22"/>
          <w:lang w:val="es-CL"/>
        </w:rPr>
        <w:t>.</w:t>
      </w:r>
      <w:r w:rsidR="00A9585E" w:rsidRPr="00A9585E">
        <w:rPr>
          <w:rFonts w:ascii="Univers" w:hAnsi="Univers" w:cs="Arial"/>
          <w:sz w:val="22"/>
          <w:szCs w:val="22"/>
          <w:lang w:val="es-CL"/>
        </w:rPr>
        <w:t xml:space="preserve"> </w:t>
      </w:r>
      <w:r w:rsidR="00A9585E" w:rsidRPr="009933F6">
        <w:rPr>
          <w:rFonts w:ascii="Univers" w:hAnsi="Univers" w:cs="Arial"/>
          <w:sz w:val="22"/>
          <w:szCs w:val="22"/>
          <w:lang w:val="es-CL"/>
        </w:rPr>
        <w:t>Los participantes</w:t>
      </w:r>
      <w:r w:rsidR="00A9585E">
        <w:rPr>
          <w:rFonts w:ascii="Univers" w:hAnsi="Univers" w:cs="Arial"/>
          <w:sz w:val="22"/>
          <w:szCs w:val="22"/>
          <w:lang w:val="es-CL"/>
        </w:rPr>
        <w:t xml:space="preserve"> </w:t>
      </w:r>
      <w:r w:rsidR="00A9585E" w:rsidRPr="009933F6">
        <w:rPr>
          <w:rFonts w:ascii="Univers" w:hAnsi="Univers" w:cs="Arial"/>
          <w:sz w:val="22"/>
          <w:szCs w:val="22"/>
          <w:lang w:val="es-CL"/>
        </w:rPr>
        <w:t>deben</w:t>
      </w:r>
      <w:r w:rsidR="00A9585E">
        <w:rPr>
          <w:rFonts w:ascii="Univers" w:hAnsi="Univers" w:cs="Arial"/>
          <w:sz w:val="22"/>
          <w:szCs w:val="22"/>
          <w:lang w:val="es-CL"/>
        </w:rPr>
        <w:t xml:space="preserve"> contar con el siguiente equipamiento y condiciones ambientales:</w:t>
      </w:r>
    </w:p>
    <w:p w:rsidR="00A9585E" w:rsidRPr="009933F6" w:rsidRDefault="00A9585E" w:rsidP="00A9585E">
      <w:pPr>
        <w:ind w:left="851" w:firstLine="708"/>
        <w:jc w:val="both"/>
        <w:rPr>
          <w:rFonts w:ascii="Univers" w:hAnsi="Univers" w:cs="Arial"/>
          <w:sz w:val="22"/>
          <w:szCs w:val="22"/>
          <w:lang w:val="es-CL"/>
        </w:rPr>
      </w:pPr>
    </w:p>
    <w:p w:rsidR="00A9585E" w:rsidRPr="009933F6" w:rsidRDefault="00034430" w:rsidP="00A9585E">
      <w:pPr>
        <w:numPr>
          <w:ilvl w:val="0"/>
          <w:numId w:val="24"/>
        </w:numPr>
        <w:ind w:left="851"/>
        <w:jc w:val="both"/>
        <w:rPr>
          <w:rFonts w:ascii="Univers" w:hAnsi="Univers" w:cs="Arial"/>
          <w:sz w:val="22"/>
          <w:szCs w:val="22"/>
          <w:lang w:val="es-CL"/>
        </w:rPr>
      </w:pPr>
      <w:r>
        <w:rPr>
          <w:rFonts w:ascii="Univers" w:hAnsi="Univers" w:cs="Arial"/>
          <w:sz w:val="22"/>
          <w:szCs w:val="22"/>
          <w:lang w:val="es-CL"/>
        </w:rPr>
        <w:t xml:space="preserve">Comparador </w:t>
      </w:r>
      <w:r w:rsidR="00D329A6">
        <w:rPr>
          <w:rFonts w:ascii="Univers" w:hAnsi="Univers" w:cs="Arial"/>
          <w:sz w:val="22"/>
          <w:szCs w:val="22"/>
          <w:lang w:val="es-CL"/>
        </w:rPr>
        <w:t>de energía especificación 0.05%</w:t>
      </w:r>
      <w:r w:rsidR="00E40902">
        <w:rPr>
          <w:rFonts w:ascii="Univers" w:hAnsi="Univers" w:cs="Arial"/>
          <w:sz w:val="22"/>
          <w:szCs w:val="22"/>
          <w:lang w:val="es-CL"/>
        </w:rPr>
        <w:t xml:space="preserve"> con calibración al día de acuerdo a su sistema de calidad.</w:t>
      </w:r>
    </w:p>
    <w:p w:rsidR="00A9585E" w:rsidRPr="009933F6" w:rsidRDefault="00A9585E" w:rsidP="00A9585E">
      <w:pPr>
        <w:numPr>
          <w:ilvl w:val="0"/>
          <w:numId w:val="24"/>
        </w:numPr>
        <w:ind w:left="851"/>
        <w:jc w:val="both"/>
        <w:rPr>
          <w:rFonts w:ascii="Univers" w:hAnsi="Univers" w:cs="Arial"/>
          <w:sz w:val="22"/>
          <w:szCs w:val="22"/>
          <w:lang w:val="es-CL"/>
        </w:rPr>
      </w:pPr>
      <w:r w:rsidRPr="009933F6">
        <w:rPr>
          <w:rFonts w:ascii="Univers" w:hAnsi="Univers" w:cs="Arial"/>
          <w:sz w:val="22"/>
          <w:szCs w:val="22"/>
          <w:lang w:val="es-CL"/>
        </w:rPr>
        <w:t>Condiciones ambientales (23±3)°C y (50±20) %HR</w:t>
      </w:r>
    </w:p>
    <w:p w:rsidR="00896015" w:rsidRPr="009933F6" w:rsidRDefault="00896015" w:rsidP="0096023C">
      <w:pPr>
        <w:ind w:left="851" w:firstLine="708"/>
        <w:jc w:val="both"/>
        <w:rPr>
          <w:rFonts w:ascii="Univers" w:hAnsi="Univers" w:cs="Arial"/>
          <w:sz w:val="22"/>
          <w:szCs w:val="22"/>
          <w:lang w:val="es-CL"/>
        </w:rPr>
      </w:pPr>
    </w:p>
    <w:p w:rsidR="00795F45" w:rsidRPr="00795F45" w:rsidRDefault="00EA1B74" w:rsidP="00125693">
      <w:pPr>
        <w:jc w:val="both"/>
        <w:rPr>
          <w:rFonts w:ascii="Univers" w:hAnsi="Univers" w:cs="Arial"/>
          <w:sz w:val="22"/>
          <w:szCs w:val="22"/>
          <w:lang w:val="es-CL"/>
        </w:rPr>
      </w:pPr>
      <w:r>
        <w:rPr>
          <w:rFonts w:ascii="Univers" w:hAnsi="Univers" w:cs="Arial"/>
          <w:sz w:val="22"/>
          <w:szCs w:val="22"/>
          <w:lang w:val="es-CL"/>
        </w:rPr>
        <w:t xml:space="preserve">Este ensayo de aptitud se realizará con un máximo de </w:t>
      </w:r>
      <w:r w:rsidR="00F675A8">
        <w:rPr>
          <w:rFonts w:ascii="Univers" w:hAnsi="Univers" w:cs="Arial"/>
          <w:sz w:val="22"/>
          <w:szCs w:val="22"/>
          <w:lang w:val="es-CL"/>
        </w:rPr>
        <w:t>6</w:t>
      </w:r>
      <w:r w:rsidR="0018097B">
        <w:rPr>
          <w:rFonts w:ascii="Univers" w:hAnsi="Univers" w:cs="Arial"/>
          <w:sz w:val="22"/>
          <w:szCs w:val="22"/>
          <w:lang w:val="es-CL"/>
        </w:rPr>
        <w:t xml:space="preserve"> </w:t>
      </w:r>
      <w:r>
        <w:rPr>
          <w:rFonts w:ascii="Univers" w:hAnsi="Univers" w:cs="Arial"/>
          <w:sz w:val="22"/>
          <w:szCs w:val="22"/>
          <w:lang w:val="es-CL"/>
        </w:rPr>
        <w:t>participantes, es decir, el número máximo de cupos disponibles e</w:t>
      </w:r>
      <w:r w:rsidR="00E40902">
        <w:rPr>
          <w:rFonts w:ascii="Univers" w:hAnsi="Univers" w:cs="Arial"/>
          <w:sz w:val="22"/>
          <w:szCs w:val="22"/>
          <w:lang w:val="es-CL"/>
        </w:rPr>
        <w:t xml:space="preserve">s </w:t>
      </w:r>
      <w:r w:rsidR="00F675A8">
        <w:rPr>
          <w:rFonts w:ascii="Univers" w:hAnsi="Univers" w:cs="Arial"/>
          <w:sz w:val="22"/>
          <w:szCs w:val="22"/>
          <w:lang w:val="es-CL"/>
        </w:rPr>
        <w:t>6</w:t>
      </w:r>
      <w:r w:rsidR="001429DA">
        <w:rPr>
          <w:rFonts w:ascii="Univers" w:hAnsi="Univers" w:cs="Arial"/>
          <w:sz w:val="22"/>
          <w:szCs w:val="22"/>
          <w:lang w:val="es-CL"/>
        </w:rPr>
        <w:t>. P</w:t>
      </w:r>
      <w:r w:rsidR="0096451D" w:rsidRPr="009933F6">
        <w:rPr>
          <w:rFonts w:ascii="Univers" w:hAnsi="Univers" w:cs="Arial"/>
          <w:sz w:val="22"/>
          <w:szCs w:val="22"/>
          <w:lang w:val="es-CL"/>
        </w:rPr>
        <w:t xml:space="preserve">ueden participar todos los organismos </w:t>
      </w:r>
      <w:r w:rsidR="00F00B35">
        <w:rPr>
          <w:rFonts w:ascii="Univers" w:hAnsi="Univers" w:cs="Arial"/>
          <w:sz w:val="22"/>
          <w:szCs w:val="22"/>
          <w:lang w:val="es-CL"/>
        </w:rPr>
        <w:t xml:space="preserve">nacionales </w:t>
      </w:r>
      <w:r w:rsidR="0096451D" w:rsidRPr="009933F6">
        <w:rPr>
          <w:rFonts w:ascii="Univers" w:hAnsi="Univers" w:cs="Arial"/>
          <w:sz w:val="22"/>
          <w:szCs w:val="22"/>
          <w:lang w:val="es-CL"/>
        </w:rPr>
        <w:t xml:space="preserve">que así lo deseen (acreditados y no acreditados), así como también aquellos </w:t>
      </w:r>
      <w:r w:rsidR="00125693">
        <w:rPr>
          <w:rFonts w:ascii="Univers" w:hAnsi="Univers" w:cs="Arial"/>
          <w:sz w:val="22"/>
          <w:szCs w:val="22"/>
          <w:lang w:val="es-CL"/>
        </w:rPr>
        <w:t>l</w:t>
      </w:r>
      <w:r w:rsidR="0096451D" w:rsidRPr="009933F6">
        <w:rPr>
          <w:rFonts w:ascii="Univers" w:hAnsi="Univers" w:cs="Arial"/>
          <w:sz w:val="22"/>
          <w:szCs w:val="22"/>
          <w:lang w:val="es-CL"/>
        </w:rPr>
        <w:t xml:space="preserve">aboratorios de </w:t>
      </w:r>
      <w:r w:rsidR="00125693">
        <w:rPr>
          <w:rFonts w:ascii="Univers" w:hAnsi="Univers" w:cs="Arial"/>
          <w:sz w:val="22"/>
          <w:szCs w:val="22"/>
          <w:lang w:val="es-CL"/>
        </w:rPr>
        <w:t>i</w:t>
      </w:r>
      <w:r w:rsidR="0096451D" w:rsidRPr="009933F6">
        <w:rPr>
          <w:rFonts w:ascii="Univers" w:hAnsi="Univers" w:cs="Arial"/>
          <w:sz w:val="22"/>
          <w:szCs w:val="22"/>
          <w:lang w:val="es-CL"/>
        </w:rPr>
        <w:t>ndustrias que deseen evaluar la forma en que están llevando a cabo sus calibraciones</w:t>
      </w:r>
      <w:r w:rsidR="00125693" w:rsidRPr="00795F45">
        <w:rPr>
          <w:rFonts w:ascii="Univers" w:hAnsi="Univers" w:cs="Arial"/>
          <w:sz w:val="22"/>
          <w:szCs w:val="22"/>
          <w:lang w:val="es-CL"/>
        </w:rPr>
        <w:t xml:space="preserve">, </w:t>
      </w:r>
      <w:r w:rsidR="00125693">
        <w:rPr>
          <w:rFonts w:ascii="Univers" w:hAnsi="Univers" w:cs="Arial"/>
          <w:sz w:val="22"/>
          <w:szCs w:val="22"/>
          <w:lang w:val="es-CL"/>
        </w:rPr>
        <w:t xml:space="preserve">en la medida </w:t>
      </w:r>
      <w:r w:rsidR="00125693" w:rsidRPr="00795F45">
        <w:rPr>
          <w:rFonts w:ascii="Univers" w:hAnsi="Univers" w:cs="Arial"/>
          <w:sz w:val="22"/>
          <w:szCs w:val="22"/>
          <w:lang w:val="es-CL"/>
        </w:rPr>
        <w:t>que cumplan con los</w:t>
      </w:r>
      <w:r w:rsidR="00125693">
        <w:rPr>
          <w:rFonts w:ascii="Univers" w:hAnsi="Univers" w:cs="Arial"/>
          <w:sz w:val="22"/>
          <w:szCs w:val="22"/>
          <w:lang w:val="es-CL"/>
        </w:rPr>
        <w:t xml:space="preserve"> requisitos establecidos en el presente P</w:t>
      </w:r>
      <w:r w:rsidR="00125693" w:rsidRPr="00795F45">
        <w:rPr>
          <w:rFonts w:ascii="Univers" w:hAnsi="Univers" w:cs="Arial"/>
          <w:sz w:val="22"/>
          <w:szCs w:val="22"/>
          <w:lang w:val="es-CL"/>
        </w:rPr>
        <w:t>rotocolo</w:t>
      </w:r>
      <w:r w:rsidR="0096451D" w:rsidRPr="009933F6">
        <w:rPr>
          <w:rFonts w:ascii="Univers" w:hAnsi="Univers" w:cs="Arial"/>
          <w:sz w:val="22"/>
          <w:szCs w:val="22"/>
          <w:lang w:val="es-CL"/>
        </w:rPr>
        <w:t>.</w:t>
      </w:r>
      <w:r w:rsidR="00795F45" w:rsidRPr="00795F45">
        <w:rPr>
          <w:rFonts w:ascii="Univers" w:hAnsi="Univers" w:cs="Arial"/>
          <w:sz w:val="22"/>
          <w:szCs w:val="22"/>
          <w:lang w:val="es-CL"/>
        </w:rPr>
        <w:t xml:space="preserve"> La Red Nacional de Metrología no hará distinción entre laboratorios acreditados o no acreditados o, laboratorios públicos o privados. </w:t>
      </w:r>
    </w:p>
    <w:p w:rsidR="00EA1B74" w:rsidRDefault="00EA1B74" w:rsidP="00EA1B74">
      <w:pPr>
        <w:pStyle w:val="Encabezado"/>
        <w:ind w:left="851"/>
        <w:jc w:val="both"/>
        <w:rPr>
          <w:rFonts w:ascii="Univers" w:hAnsi="Univers" w:cs="Arial"/>
          <w:sz w:val="22"/>
          <w:szCs w:val="22"/>
          <w:lang w:val="es-CL"/>
        </w:rPr>
      </w:pPr>
    </w:p>
    <w:p w:rsidR="00795F45" w:rsidRDefault="00795F45" w:rsidP="00125693">
      <w:pPr>
        <w:pStyle w:val="Encabezado"/>
        <w:jc w:val="both"/>
        <w:rPr>
          <w:rFonts w:ascii="Univers" w:hAnsi="Univers" w:cs="Arial"/>
          <w:sz w:val="22"/>
          <w:szCs w:val="22"/>
          <w:lang w:val="es-CL"/>
        </w:rPr>
      </w:pPr>
      <w:r w:rsidRPr="00795F45">
        <w:rPr>
          <w:rFonts w:ascii="Univers" w:hAnsi="Univers" w:cs="Arial"/>
          <w:sz w:val="22"/>
          <w:szCs w:val="22"/>
          <w:lang w:val="es-CL"/>
        </w:rPr>
        <w:t xml:space="preserve">En el caso que un laboratorio </w:t>
      </w:r>
      <w:r w:rsidR="00125693" w:rsidRPr="00795F45">
        <w:rPr>
          <w:rFonts w:ascii="Univers" w:hAnsi="Univers" w:cs="Arial"/>
          <w:sz w:val="22"/>
          <w:szCs w:val="22"/>
          <w:lang w:val="es-CL"/>
        </w:rPr>
        <w:t>se haya inscrito mediante el envío del formulario de inscripción</w:t>
      </w:r>
      <w:r w:rsidR="00125693">
        <w:rPr>
          <w:rFonts w:ascii="Univers" w:hAnsi="Univers" w:cs="Arial"/>
          <w:sz w:val="22"/>
          <w:szCs w:val="22"/>
          <w:lang w:val="es-CL"/>
        </w:rPr>
        <w:t xml:space="preserve"> y</w:t>
      </w:r>
      <w:r w:rsidR="00125693" w:rsidRPr="00795F45">
        <w:rPr>
          <w:rFonts w:ascii="Univers" w:hAnsi="Univers" w:cs="Arial"/>
          <w:sz w:val="22"/>
          <w:szCs w:val="22"/>
          <w:lang w:val="es-CL"/>
        </w:rPr>
        <w:t xml:space="preserve"> </w:t>
      </w:r>
      <w:r w:rsidRPr="00795F45">
        <w:rPr>
          <w:rFonts w:ascii="Univers" w:hAnsi="Univers" w:cs="Arial"/>
          <w:sz w:val="22"/>
          <w:szCs w:val="22"/>
          <w:lang w:val="es-CL"/>
        </w:rPr>
        <w:t xml:space="preserve">no cumpla con los requisitos técnicos </w:t>
      </w:r>
      <w:r w:rsidR="00125693">
        <w:rPr>
          <w:rFonts w:ascii="Univers" w:hAnsi="Univers" w:cs="Arial"/>
          <w:sz w:val="22"/>
          <w:szCs w:val="22"/>
          <w:lang w:val="es-CL"/>
        </w:rPr>
        <w:t xml:space="preserve">establecidos en el presente Protocolo o que </w:t>
      </w:r>
      <w:r w:rsidRPr="00795F45">
        <w:rPr>
          <w:rFonts w:ascii="Univers" w:hAnsi="Univers" w:cs="Arial"/>
          <w:sz w:val="22"/>
          <w:szCs w:val="22"/>
          <w:lang w:val="es-CL"/>
        </w:rPr>
        <w:t xml:space="preserve">sus capacidades de medición y calibración </w:t>
      </w:r>
      <w:r w:rsidR="00125693">
        <w:rPr>
          <w:rFonts w:ascii="Univers" w:hAnsi="Univers" w:cs="Arial"/>
          <w:sz w:val="22"/>
          <w:szCs w:val="22"/>
          <w:lang w:val="es-CL"/>
        </w:rPr>
        <w:t xml:space="preserve">no sean apropiadas para cumplir con el objetivo </w:t>
      </w:r>
      <w:r w:rsidRPr="00795F45">
        <w:rPr>
          <w:rFonts w:ascii="Univers" w:hAnsi="Univers" w:cs="Arial"/>
          <w:sz w:val="22"/>
          <w:szCs w:val="22"/>
          <w:lang w:val="es-CL"/>
        </w:rPr>
        <w:t xml:space="preserve">del </w:t>
      </w:r>
      <w:r w:rsidR="00125693">
        <w:rPr>
          <w:rFonts w:ascii="Univers" w:hAnsi="Univers" w:cs="Arial"/>
          <w:sz w:val="22"/>
          <w:szCs w:val="22"/>
          <w:lang w:val="es-CL"/>
        </w:rPr>
        <w:t>e</w:t>
      </w:r>
      <w:r w:rsidR="00125693" w:rsidRPr="00795F45">
        <w:rPr>
          <w:rFonts w:ascii="Univers" w:hAnsi="Univers" w:cs="Arial"/>
          <w:sz w:val="22"/>
          <w:szCs w:val="22"/>
          <w:lang w:val="es-CL"/>
        </w:rPr>
        <w:t xml:space="preserve">nsayo </w:t>
      </w:r>
      <w:r w:rsidRPr="00795F45">
        <w:rPr>
          <w:rFonts w:ascii="Univers" w:hAnsi="Univers" w:cs="Arial"/>
          <w:sz w:val="22"/>
          <w:szCs w:val="22"/>
          <w:lang w:val="es-CL"/>
        </w:rPr>
        <w:t xml:space="preserve">de </w:t>
      </w:r>
      <w:r w:rsidR="00125693">
        <w:rPr>
          <w:rFonts w:ascii="Univers" w:hAnsi="Univers" w:cs="Arial"/>
          <w:sz w:val="22"/>
          <w:szCs w:val="22"/>
          <w:lang w:val="es-CL"/>
        </w:rPr>
        <w:t>a</w:t>
      </w:r>
      <w:r w:rsidR="00125693" w:rsidRPr="00795F45">
        <w:rPr>
          <w:rFonts w:ascii="Univers" w:hAnsi="Univers" w:cs="Arial"/>
          <w:sz w:val="22"/>
          <w:szCs w:val="22"/>
          <w:lang w:val="es-CL"/>
        </w:rPr>
        <w:t>ptitud</w:t>
      </w:r>
      <w:r w:rsidRPr="00795F45">
        <w:rPr>
          <w:rFonts w:ascii="Univers" w:hAnsi="Univers" w:cs="Arial"/>
          <w:sz w:val="22"/>
          <w:szCs w:val="22"/>
          <w:lang w:val="es-CL"/>
        </w:rPr>
        <w:t>,</w:t>
      </w:r>
      <w:r w:rsidR="00125693">
        <w:rPr>
          <w:rFonts w:ascii="Univers" w:hAnsi="Univers" w:cs="Arial"/>
          <w:sz w:val="22"/>
          <w:szCs w:val="22"/>
          <w:lang w:val="es-CL"/>
        </w:rPr>
        <w:t xml:space="preserve"> </w:t>
      </w:r>
      <w:r w:rsidRPr="00795F45">
        <w:rPr>
          <w:rFonts w:ascii="Univers" w:hAnsi="Univers" w:cs="Arial"/>
          <w:sz w:val="22"/>
          <w:szCs w:val="22"/>
          <w:lang w:val="es-CL"/>
        </w:rPr>
        <w:t xml:space="preserve">se le notificará su </w:t>
      </w:r>
      <w:r w:rsidR="00125693">
        <w:rPr>
          <w:rFonts w:ascii="Univers" w:hAnsi="Univers" w:cs="Arial"/>
          <w:sz w:val="22"/>
          <w:szCs w:val="22"/>
          <w:lang w:val="es-CL"/>
        </w:rPr>
        <w:t>n</w:t>
      </w:r>
      <w:r w:rsidR="00125693" w:rsidRPr="00795F45">
        <w:rPr>
          <w:rFonts w:ascii="Univers" w:hAnsi="Univers" w:cs="Arial"/>
          <w:sz w:val="22"/>
          <w:szCs w:val="22"/>
          <w:lang w:val="es-CL"/>
        </w:rPr>
        <w:t xml:space="preserve">o </w:t>
      </w:r>
      <w:r w:rsidRPr="00795F45">
        <w:rPr>
          <w:rFonts w:ascii="Univers" w:hAnsi="Univers" w:cs="Arial"/>
          <w:sz w:val="22"/>
          <w:szCs w:val="22"/>
          <w:lang w:val="es-CL"/>
        </w:rPr>
        <w:t>incorporación</w:t>
      </w:r>
      <w:r w:rsidR="00125693">
        <w:rPr>
          <w:rFonts w:ascii="Univers" w:hAnsi="Univers" w:cs="Arial"/>
          <w:sz w:val="22"/>
          <w:szCs w:val="22"/>
          <w:lang w:val="es-CL"/>
        </w:rPr>
        <w:t xml:space="preserve"> o exclusión del ensayo</w:t>
      </w:r>
      <w:r w:rsidRPr="00795F45">
        <w:rPr>
          <w:rFonts w:ascii="Univers" w:hAnsi="Univers" w:cs="Arial"/>
          <w:sz w:val="22"/>
          <w:szCs w:val="22"/>
          <w:lang w:val="es-CL"/>
        </w:rPr>
        <w:t>, explicando los motivos que respaldan dicha decisión.</w:t>
      </w:r>
    </w:p>
    <w:p w:rsidR="00125693" w:rsidRPr="00795F45" w:rsidRDefault="00125693" w:rsidP="00EA1B74">
      <w:pPr>
        <w:pStyle w:val="Encabezado"/>
        <w:ind w:left="851"/>
        <w:jc w:val="both"/>
        <w:rPr>
          <w:rFonts w:ascii="Univers" w:hAnsi="Univers" w:cs="Arial"/>
          <w:sz w:val="22"/>
          <w:szCs w:val="22"/>
          <w:lang w:val="es-CL"/>
        </w:rPr>
      </w:pPr>
    </w:p>
    <w:p w:rsidR="00795F45" w:rsidRDefault="00795F45" w:rsidP="00125693">
      <w:pPr>
        <w:pStyle w:val="Encabezado"/>
        <w:tabs>
          <w:tab w:val="clear" w:pos="4419"/>
          <w:tab w:val="clear" w:pos="8838"/>
        </w:tabs>
        <w:jc w:val="both"/>
        <w:rPr>
          <w:rFonts w:ascii="Univers" w:hAnsi="Univers" w:cs="Arial"/>
          <w:sz w:val="22"/>
          <w:szCs w:val="22"/>
          <w:lang w:val="es-CL"/>
        </w:rPr>
      </w:pPr>
      <w:r w:rsidRPr="00795F45">
        <w:rPr>
          <w:rFonts w:ascii="Univers" w:hAnsi="Univers" w:cs="Arial"/>
          <w:sz w:val="22"/>
          <w:szCs w:val="22"/>
          <w:lang w:val="es-CL"/>
        </w:rPr>
        <w:t xml:space="preserve">La participación en los </w:t>
      </w:r>
      <w:r w:rsidR="00125693">
        <w:rPr>
          <w:rFonts w:ascii="Univers" w:hAnsi="Univers" w:cs="Arial"/>
          <w:sz w:val="22"/>
          <w:szCs w:val="22"/>
          <w:lang w:val="es-CL"/>
        </w:rPr>
        <w:t>e</w:t>
      </w:r>
      <w:r w:rsidR="00125693" w:rsidRPr="00795F45">
        <w:rPr>
          <w:rFonts w:ascii="Univers" w:hAnsi="Univers" w:cs="Arial"/>
          <w:sz w:val="22"/>
          <w:szCs w:val="22"/>
          <w:lang w:val="es-CL"/>
        </w:rPr>
        <w:t xml:space="preserve">nsayos </w:t>
      </w:r>
      <w:r w:rsidRPr="00795F45">
        <w:rPr>
          <w:rFonts w:ascii="Univers" w:hAnsi="Univers" w:cs="Arial"/>
          <w:sz w:val="22"/>
          <w:szCs w:val="22"/>
          <w:lang w:val="es-CL"/>
        </w:rPr>
        <w:t xml:space="preserve">de </w:t>
      </w:r>
      <w:r w:rsidR="00125693">
        <w:rPr>
          <w:rFonts w:ascii="Univers" w:hAnsi="Univers" w:cs="Arial"/>
          <w:sz w:val="22"/>
          <w:szCs w:val="22"/>
          <w:lang w:val="es-CL"/>
        </w:rPr>
        <w:t>a</w:t>
      </w:r>
      <w:r w:rsidR="00125693" w:rsidRPr="00795F45">
        <w:rPr>
          <w:rFonts w:ascii="Univers" w:hAnsi="Univers" w:cs="Arial"/>
          <w:sz w:val="22"/>
          <w:szCs w:val="22"/>
          <w:lang w:val="es-CL"/>
        </w:rPr>
        <w:t xml:space="preserve">ptitud </w:t>
      </w:r>
      <w:r w:rsidRPr="00795F45">
        <w:rPr>
          <w:rFonts w:ascii="Univers" w:hAnsi="Univers" w:cs="Arial"/>
          <w:sz w:val="22"/>
          <w:szCs w:val="22"/>
          <w:lang w:val="es-CL"/>
        </w:rPr>
        <w:t>organizados por la Red Nacional de Metrología es voluntaria. Los laboratorios interesados deberán inscribirse formalmente enviando el Formulario de Inscripción, con todos los antecedentes solicitados, comprometiéndose al cumpliendo de todas las exigencias técnicas, operacionales y administrativas establecidas en el Protocolo.</w:t>
      </w:r>
      <w:r w:rsidR="00125693">
        <w:rPr>
          <w:rFonts w:ascii="Univers" w:hAnsi="Univers" w:cs="Arial"/>
          <w:sz w:val="22"/>
          <w:szCs w:val="22"/>
          <w:lang w:val="es-CL"/>
        </w:rPr>
        <w:t xml:space="preserve"> El Formulario de Inscripción se encontrará disponible en el sitio Web </w:t>
      </w:r>
      <w:hyperlink r:id="rId15" w:history="1">
        <w:r w:rsidR="00125693" w:rsidRPr="00A876C7">
          <w:rPr>
            <w:rStyle w:val="Hipervnculo"/>
            <w:rFonts w:ascii="Univers" w:hAnsi="Univers" w:cs="Arial"/>
            <w:sz w:val="22"/>
            <w:szCs w:val="22"/>
            <w:lang w:val="es-CL"/>
          </w:rPr>
          <w:t>www.metrologia.cl</w:t>
        </w:r>
      </w:hyperlink>
      <w:r w:rsidR="00125693">
        <w:rPr>
          <w:rFonts w:ascii="Univers" w:hAnsi="Univers" w:cs="Arial"/>
          <w:sz w:val="22"/>
          <w:szCs w:val="22"/>
          <w:lang w:val="es-CL"/>
        </w:rPr>
        <w:t xml:space="preserve"> en el link </w:t>
      </w:r>
      <w:r w:rsidR="00125693" w:rsidRPr="00125693">
        <w:rPr>
          <w:rFonts w:ascii="Univers" w:hAnsi="Univers" w:cs="Arial"/>
          <w:sz w:val="22"/>
          <w:szCs w:val="22"/>
          <w:lang w:val="es-CL"/>
        </w:rPr>
        <w:t xml:space="preserve">Programa EA Nacional </w:t>
      </w:r>
      <w:r w:rsidR="009A3441">
        <w:rPr>
          <w:rFonts w:ascii="Univers" w:hAnsi="Univers" w:cs="Arial"/>
          <w:sz w:val="22"/>
          <w:szCs w:val="22"/>
          <w:lang w:val="es-CL"/>
        </w:rPr>
        <w:t xml:space="preserve">2015 </w:t>
      </w:r>
      <w:r w:rsidR="00125693">
        <w:rPr>
          <w:rFonts w:ascii="Univers" w:hAnsi="Univers" w:cs="Arial"/>
          <w:sz w:val="22"/>
          <w:szCs w:val="22"/>
          <w:lang w:val="es-CL"/>
        </w:rPr>
        <w:t>de la sección Servicios</w:t>
      </w:r>
      <w:r w:rsidR="00344AAB">
        <w:rPr>
          <w:rFonts w:ascii="Univers" w:hAnsi="Univers" w:cs="Arial"/>
          <w:sz w:val="22"/>
          <w:szCs w:val="22"/>
          <w:lang w:val="es-CL"/>
        </w:rPr>
        <w:t>, a cont</w:t>
      </w:r>
      <w:r w:rsidR="00125693">
        <w:rPr>
          <w:rFonts w:ascii="Univers" w:hAnsi="Univers" w:cs="Arial"/>
          <w:sz w:val="22"/>
          <w:szCs w:val="22"/>
          <w:lang w:val="es-CL"/>
        </w:rPr>
        <w:t>a</w:t>
      </w:r>
      <w:r w:rsidR="00344AAB">
        <w:rPr>
          <w:rFonts w:ascii="Univers" w:hAnsi="Univers" w:cs="Arial"/>
          <w:sz w:val="22"/>
          <w:szCs w:val="22"/>
          <w:lang w:val="es-CL"/>
        </w:rPr>
        <w:t>r</w:t>
      </w:r>
      <w:r w:rsidR="00125693">
        <w:rPr>
          <w:rFonts w:ascii="Univers" w:hAnsi="Univers" w:cs="Arial"/>
          <w:sz w:val="22"/>
          <w:szCs w:val="22"/>
          <w:lang w:val="es-CL"/>
        </w:rPr>
        <w:t xml:space="preserve"> del día de inicio de las inscripciones.</w:t>
      </w:r>
    </w:p>
    <w:p w:rsidR="00896015" w:rsidRPr="009933F6" w:rsidRDefault="00896015" w:rsidP="0096023C">
      <w:pPr>
        <w:ind w:left="851" w:firstLine="708"/>
        <w:jc w:val="both"/>
        <w:rPr>
          <w:rFonts w:ascii="Univers" w:hAnsi="Univers" w:cs="Arial"/>
          <w:sz w:val="22"/>
          <w:szCs w:val="22"/>
          <w:lang w:val="es-CL"/>
        </w:rPr>
      </w:pPr>
    </w:p>
    <w:p w:rsidR="00E817C1" w:rsidRPr="00565D90" w:rsidRDefault="000272BC" w:rsidP="00125693">
      <w:pPr>
        <w:jc w:val="both"/>
        <w:rPr>
          <w:rFonts w:ascii="Univers" w:hAnsi="Univers" w:cs="Arial"/>
          <w:sz w:val="22"/>
          <w:szCs w:val="22"/>
          <w:lang w:val="es-CL"/>
        </w:rPr>
      </w:pPr>
      <w:r w:rsidRPr="00565D90">
        <w:rPr>
          <w:rFonts w:ascii="Univers" w:hAnsi="Univers" w:cs="Arial"/>
          <w:sz w:val="22"/>
          <w:szCs w:val="22"/>
          <w:lang w:val="es-CL"/>
        </w:rPr>
        <w:t xml:space="preserve">El </w:t>
      </w:r>
      <w:r w:rsidR="00795F45" w:rsidRPr="00565D90">
        <w:rPr>
          <w:rFonts w:ascii="Univers" w:hAnsi="Univers" w:cs="Arial"/>
          <w:sz w:val="22"/>
          <w:szCs w:val="22"/>
          <w:lang w:val="es-CL"/>
        </w:rPr>
        <w:t>participante deberá</w:t>
      </w:r>
      <w:r w:rsidRPr="00565D90">
        <w:rPr>
          <w:rFonts w:ascii="Univers" w:hAnsi="Univers" w:cs="Arial"/>
          <w:sz w:val="22"/>
          <w:szCs w:val="22"/>
          <w:lang w:val="es-CL"/>
        </w:rPr>
        <w:t xml:space="preserve"> adjuntar a la postulación</w:t>
      </w:r>
      <w:r w:rsidR="00CE5D08" w:rsidRPr="00565D90">
        <w:rPr>
          <w:rFonts w:ascii="Univers" w:hAnsi="Univers" w:cs="Arial"/>
          <w:sz w:val="22"/>
          <w:szCs w:val="22"/>
          <w:lang w:val="es-CL"/>
        </w:rPr>
        <w:t xml:space="preserve"> una carta de compromiso</w:t>
      </w:r>
      <w:r w:rsidR="0040112F" w:rsidRPr="00565D90">
        <w:rPr>
          <w:rFonts w:ascii="Univers" w:hAnsi="Univers" w:cs="Arial"/>
          <w:sz w:val="22"/>
          <w:szCs w:val="22"/>
          <w:lang w:val="es-CL"/>
        </w:rPr>
        <w:t xml:space="preserve"> formal</w:t>
      </w:r>
      <w:r w:rsidRPr="00565D90">
        <w:rPr>
          <w:rFonts w:ascii="Univers" w:hAnsi="Univers" w:cs="Arial"/>
          <w:sz w:val="22"/>
          <w:szCs w:val="22"/>
          <w:lang w:val="es-CL"/>
        </w:rPr>
        <w:t xml:space="preserve"> conforme al</w:t>
      </w:r>
      <w:r w:rsidR="0040112F" w:rsidRPr="00565D90">
        <w:rPr>
          <w:rFonts w:ascii="Univers" w:hAnsi="Univers" w:cs="Arial"/>
          <w:sz w:val="22"/>
          <w:szCs w:val="22"/>
          <w:lang w:val="es-CL"/>
        </w:rPr>
        <w:t xml:space="preserve"> Anexo I</w:t>
      </w:r>
      <w:r w:rsidR="00125693" w:rsidRPr="00565D90">
        <w:rPr>
          <w:rFonts w:ascii="Univers" w:hAnsi="Univers" w:cs="Arial"/>
          <w:sz w:val="22"/>
          <w:szCs w:val="22"/>
          <w:lang w:val="es-CL"/>
        </w:rPr>
        <w:t xml:space="preserve"> </w:t>
      </w:r>
      <w:r w:rsidR="00344AAB" w:rsidRPr="00565D90">
        <w:rPr>
          <w:rFonts w:ascii="Univers" w:hAnsi="Univers" w:cs="Arial"/>
          <w:sz w:val="22"/>
          <w:szCs w:val="22"/>
          <w:lang w:val="es-CL"/>
        </w:rPr>
        <w:t xml:space="preserve">- </w:t>
      </w:r>
      <w:r w:rsidR="00125693" w:rsidRPr="00565D90">
        <w:rPr>
          <w:rFonts w:ascii="Univers" w:hAnsi="Univers" w:cs="Arial"/>
          <w:sz w:val="22"/>
          <w:szCs w:val="22"/>
          <w:lang w:val="es-CL"/>
        </w:rPr>
        <w:t>Carta de Compromiso</w:t>
      </w:r>
      <w:r w:rsidRPr="00565D90">
        <w:rPr>
          <w:rFonts w:ascii="Univers" w:hAnsi="Univers" w:cs="Arial"/>
          <w:sz w:val="22"/>
          <w:szCs w:val="22"/>
          <w:lang w:val="es-CL"/>
        </w:rPr>
        <w:t xml:space="preserve">. Mediante dicha carta, firmada por </w:t>
      </w:r>
      <w:r w:rsidR="00E817C1" w:rsidRPr="00565D90">
        <w:rPr>
          <w:rFonts w:ascii="Univers" w:hAnsi="Univers" w:cs="Arial"/>
          <w:sz w:val="22"/>
          <w:szCs w:val="22"/>
          <w:lang w:val="es-CL"/>
        </w:rPr>
        <w:t xml:space="preserve">el </w:t>
      </w:r>
      <w:r w:rsidR="00690052" w:rsidRPr="00565D90">
        <w:rPr>
          <w:rFonts w:ascii="Univers" w:hAnsi="Univers" w:cs="Arial"/>
          <w:sz w:val="22"/>
          <w:szCs w:val="22"/>
          <w:lang w:val="es-CL"/>
        </w:rPr>
        <w:t>J</w:t>
      </w:r>
      <w:r w:rsidR="00E817C1" w:rsidRPr="00565D90">
        <w:rPr>
          <w:rFonts w:ascii="Univers" w:hAnsi="Univers" w:cs="Arial"/>
          <w:sz w:val="22"/>
          <w:szCs w:val="22"/>
          <w:lang w:val="es-CL"/>
        </w:rPr>
        <w:t>efe del laboratorio participante y el Jefe de área o Director respectivo</w:t>
      </w:r>
      <w:r w:rsidR="00690052" w:rsidRPr="00565D90">
        <w:rPr>
          <w:rFonts w:ascii="Univers" w:hAnsi="Univers" w:cs="Arial"/>
          <w:sz w:val="22"/>
          <w:szCs w:val="22"/>
          <w:lang w:val="es-CL"/>
        </w:rPr>
        <w:t>, e</w:t>
      </w:r>
      <w:r w:rsidR="00125693" w:rsidRPr="00565D90">
        <w:rPr>
          <w:rFonts w:ascii="Univers" w:hAnsi="Univers" w:cs="Arial"/>
          <w:sz w:val="22"/>
          <w:szCs w:val="22"/>
          <w:lang w:val="es-CL"/>
        </w:rPr>
        <w:t xml:space="preserve">l participante </w:t>
      </w:r>
      <w:r w:rsidRPr="00565D90">
        <w:rPr>
          <w:rFonts w:ascii="Univers" w:hAnsi="Univers" w:cs="Arial"/>
          <w:sz w:val="22"/>
          <w:szCs w:val="22"/>
          <w:lang w:val="es-CL"/>
        </w:rPr>
        <w:t xml:space="preserve">se hace responsable </w:t>
      </w:r>
      <w:r w:rsidR="00344AAB" w:rsidRPr="00565D90">
        <w:rPr>
          <w:rFonts w:ascii="Univers" w:hAnsi="Univers" w:cs="Arial"/>
          <w:sz w:val="22"/>
          <w:szCs w:val="22"/>
          <w:lang w:val="es-CL"/>
        </w:rPr>
        <w:t xml:space="preserve">por </w:t>
      </w:r>
      <w:r w:rsidRPr="00565D90">
        <w:rPr>
          <w:rFonts w:ascii="Univers" w:hAnsi="Univers" w:cs="Arial"/>
          <w:sz w:val="22"/>
          <w:szCs w:val="22"/>
          <w:lang w:val="es-CL"/>
        </w:rPr>
        <w:t>la integridad</w:t>
      </w:r>
      <w:r w:rsidR="00CE5D08" w:rsidRPr="00565D90">
        <w:rPr>
          <w:rFonts w:ascii="Univers" w:hAnsi="Univers" w:cs="Arial"/>
          <w:sz w:val="22"/>
          <w:szCs w:val="22"/>
          <w:lang w:val="es-CL"/>
        </w:rPr>
        <w:t xml:space="preserve"> del patrón viajero.</w:t>
      </w:r>
      <w:r w:rsidR="00F543B0" w:rsidRPr="00565D90">
        <w:rPr>
          <w:rFonts w:ascii="Univers" w:hAnsi="Univers" w:cs="Arial"/>
          <w:sz w:val="22"/>
          <w:szCs w:val="22"/>
          <w:lang w:val="es-CL"/>
        </w:rPr>
        <w:t xml:space="preserve"> </w:t>
      </w:r>
    </w:p>
    <w:p w:rsidR="009D3D43" w:rsidRPr="00565D90" w:rsidRDefault="009D3D43" w:rsidP="00125693">
      <w:pPr>
        <w:jc w:val="both"/>
        <w:rPr>
          <w:rFonts w:ascii="Univers" w:hAnsi="Univers" w:cs="Arial"/>
          <w:sz w:val="22"/>
          <w:szCs w:val="22"/>
          <w:lang w:val="es-CL"/>
        </w:rPr>
      </w:pPr>
    </w:p>
    <w:p w:rsidR="00E817C1" w:rsidRPr="00565D90" w:rsidRDefault="00E817C1" w:rsidP="00125693">
      <w:pPr>
        <w:jc w:val="both"/>
        <w:rPr>
          <w:rFonts w:ascii="Univers" w:hAnsi="Univers" w:cs="Arial"/>
          <w:sz w:val="22"/>
          <w:szCs w:val="22"/>
          <w:lang w:val="es-CL"/>
        </w:rPr>
      </w:pPr>
      <w:r w:rsidRPr="00565D90">
        <w:rPr>
          <w:rFonts w:ascii="Univers" w:hAnsi="Univers" w:cs="Arial"/>
          <w:sz w:val="22"/>
          <w:szCs w:val="22"/>
          <w:lang w:val="es-CL"/>
        </w:rPr>
        <w:t>El Formulario de Inscripción</w:t>
      </w:r>
      <w:r w:rsidR="00690052" w:rsidRPr="00565D90">
        <w:rPr>
          <w:rFonts w:ascii="Univers" w:hAnsi="Univers" w:cs="Arial"/>
          <w:sz w:val="22"/>
          <w:szCs w:val="22"/>
          <w:lang w:val="es-CL"/>
        </w:rPr>
        <w:t xml:space="preserve">, </w:t>
      </w:r>
      <w:r w:rsidRPr="00565D90">
        <w:rPr>
          <w:rFonts w:ascii="Univers" w:hAnsi="Univers" w:cs="Arial"/>
          <w:sz w:val="22"/>
          <w:szCs w:val="22"/>
          <w:lang w:val="es-CL"/>
        </w:rPr>
        <w:t xml:space="preserve">la Carta de Compromiso </w:t>
      </w:r>
      <w:r w:rsidR="008B25D9" w:rsidRPr="00565D90">
        <w:rPr>
          <w:rFonts w:ascii="Univers" w:hAnsi="Univers" w:cs="Arial"/>
          <w:sz w:val="22"/>
          <w:szCs w:val="22"/>
          <w:lang w:val="es-CL"/>
        </w:rPr>
        <w:t xml:space="preserve">firmada </w:t>
      </w:r>
      <w:r w:rsidRPr="00565D90">
        <w:rPr>
          <w:rFonts w:ascii="Univers" w:hAnsi="Univers" w:cs="Arial"/>
          <w:sz w:val="22"/>
          <w:szCs w:val="22"/>
          <w:lang w:val="es-CL"/>
        </w:rPr>
        <w:t>(</w:t>
      </w:r>
      <w:r w:rsidR="00690052" w:rsidRPr="00565D90">
        <w:rPr>
          <w:rFonts w:ascii="Univers" w:hAnsi="Univers" w:cs="Arial"/>
          <w:sz w:val="22"/>
          <w:szCs w:val="22"/>
          <w:lang w:val="es-CL"/>
        </w:rPr>
        <w:t>A</w:t>
      </w:r>
      <w:r w:rsidRPr="00565D90">
        <w:rPr>
          <w:rFonts w:ascii="Univers" w:hAnsi="Univers" w:cs="Arial"/>
          <w:sz w:val="22"/>
          <w:szCs w:val="22"/>
          <w:lang w:val="es-CL"/>
        </w:rPr>
        <w:t xml:space="preserve">nexo </w:t>
      </w:r>
      <w:r w:rsidR="00690052" w:rsidRPr="00565D90">
        <w:rPr>
          <w:rFonts w:ascii="Univers" w:hAnsi="Univers" w:cs="Arial"/>
          <w:sz w:val="22"/>
          <w:szCs w:val="22"/>
          <w:lang w:val="es-CL"/>
        </w:rPr>
        <w:t>I</w:t>
      </w:r>
      <w:r w:rsidRPr="00565D90">
        <w:rPr>
          <w:rFonts w:ascii="Univers" w:hAnsi="Univers" w:cs="Arial"/>
          <w:sz w:val="22"/>
          <w:szCs w:val="22"/>
          <w:lang w:val="es-CL"/>
        </w:rPr>
        <w:t>)</w:t>
      </w:r>
      <w:r w:rsidR="00E027B2" w:rsidRPr="00565D90">
        <w:rPr>
          <w:rFonts w:ascii="Univers" w:hAnsi="Univers" w:cs="Arial"/>
          <w:sz w:val="22"/>
          <w:szCs w:val="22"/>
          <w:lang w:val="es-CL"/>
        </w:rPr>
        <w:t xml:space="preserve"> </w:t>
      </w:r>
      <w:r w:rsidR="00690052" w:rsidRPr="00565D90">
        <w:rPr>
          <w:rFonts w:ascii="Univers" w:hAnsi="Univers" w:cs="Arial"/>
          <w:sz w:val="22"/>
          <w:szCs w:val="22"/>
          <w:lang w:val="es-CL"/>
        </w:rPr>
        <w:t>y los demás antecedentes solicitados para postular</w:t>
      </w:r>
      <w:r w:rsidRPr="00565D90">
        <w:rPr>
          <w:rFonts w:ascii="Univers" w:hAnsi="Univers" w:cs="Arial"/>
          <w:sz w:val="22"/>
          <w:szCs w:val="22"/>
          <w:lang w:val="es-CL"/>
        </w:rPr>
        <w:t xml:space="preserve">, deben ser enviados por correo electrónico al Coordinador del </w:t>
      </w:r>
      <w:r w:rsidR="00690052" w:rsidRPr="00565D90">
        <w:rPr>
          <w:rFonts w:ascii="Univers" w:hAnsi="Univers" w:cs="Arial"/>
          <w:sz w:val="22"/>
          <w:szCs w:val="22"/>
          <w:lang w:val="es-CL"/>
        </w:rPr>
        <w:t xml:space="preserve">ensayo de aptitud dentro del plazo </w:t>
      </w:r>
      <w:r w:rsidR="002477FD" w:rsidRPr="00565D90">
        <w:rPr>
          <w:rFonts w:ascii="Univers" w:hAnsi="Univers" w:cs="Arial"/>
          <w:sz w:val="22"/>
          <w:szCs w:val="22"/>
          <w:lang w:val="es-CL"/>
        </w:rPr>
        <w:t>establecido en la letra b. del punto 13 del presente Protocolo</w:t>
      </w:r>
      <w:r w:rsidR="00690052" w:rsidRPr="00565D90">
        <w:rPr>
          <w:rFonts w:ascii="Univers" w:hAnsi="Univers" w:cs="Arial"/>
          <w:sz w:val="22"/>
          <w:szCs w:val="22"/>
          <w:lang w:val="es-CL"/>
        </w:rPr>
        <w:t xml:space="preserve">. La Carta de compromiso firmado en original, deberá ser </w:t>
      </w:r>
      <w:r w:rsidR="00E027B2" w:rsidRPr="00565D90">
        <w:rPr>
          <w:rFonts w:ascii="Univers" w:hAnsi="Univers" w:cs="Arial"/>
          <w:sz w:val="22"/>
          <w:szCs w:val="22"/>
          <w:lang w:val="es-CL"/>
        </w:rPr>
        <w:t>enviad</w:t>
      </w:r>
      <w:r w:rsidR="00690052" w:rsidRPr="00565D90">
        <w:rPr>
          <w:rFonts w:ascii="Univers" w:hAnsi="Univers" w:cs="Arial"/>
          <w:sz w:val="22"/>
          <w:szCs w:val="22"/>
          <w:lang w:val="es-CL"/>
        </w:rPr>
        <w:t>a</w:t>
      </w:r>
      <w:r w:rsidR="00E027B2" w:rsidRPr="00565D90">
        <w:rPr>
          <w:rFonts w:ascii="Univers" w:hAnsi="Univers" w:cs="Arial"/>
          <w:sz w:val="22"/>
          <w:szCs w:val="22"/>
          <w:lang w:val="es-CL"/>
        </w:rPr>
        <w:t xml:space="preserve"> </w:t>
      </w:r>
      <w:r w:rsidRPr="00565D90">
        <w:rPr>
          <w:rFonts w:ascii="Univers" w:hAnsi="Univers" w:cs="Arial"/>
          <w:sz w:val="22"/>
          <w:szCs w:val="22"/>
          <w:lang w:val="es-CL"/>
        </w:rPr>
        <w:t>por correo certificado</w:t>
      </w:r>
      <w:r w:rsidR="00690052" w:rsidRPr="00565D90">
        <w:rPr>
          <w:rFonts w:ascii="Univers" w:hAnsi="Univers" w:cs="Arial"/>
          <w:sz w:val="22"/>
          <w:szCs w:val="22"/>
          <w:lang w:val="es-CL"/>
        </w:rPr>
        <w:t xml:space="preserve"> </w:t>
      </w:r>
      <w:r w:rsidR="002477FD" w:rsidRPr="00565D90">
        <w:rPr>
          <w:rFonts w:ascii="Univers" w:hAnsi="Univers" w:cs="Arial"/>
          <w:sz w:val="22"/>
          <w:szCs w:val="22"/>
          <w:lang w:val="es-CL"/>
        </w:rPr>
        <w:t xml:space="preserve">e ingresada por oficina de partes del </w:t>
      </w:r>
      <w:r w:rsidR="008B25D9" w:rsidRPr="00565D90">
        <w:rPr>
          <w:rFonts w:ascii="Univers" w:hAnsi="Univers" w:cs="Arial"/>
          <w:sz w:val="22"/>
          <w:szCs w:val="22"/>
          <w:lang w:val="es-CL"/>
        </w:rPr>
        <w:t>Instituto</w:t>
      </w:r>
      <w:r w:rsidR="002477FD" w:rsidRPr="00565D90">
        <w:rPr>
          <w:rFonts w:ascii="Univers" w:hAnsi="Univers" w:cs="Arial"/>
          <w:sz w:val="22"/>
          <w:szCs w:val="22"/>
          <w:lang w:val="es-CL"/>
        </w:rPr>
        <w:t xml:space="preserve"> Nacional de Normalización </w:t>
      </w:r>
      <w:r w:rsidR="00690052" w:rsidRPr="00565D90">
        <w:rPr>
          <w:rFonts w:ascii="Univers" w:hAnsi="Univers" w:cs="Arial"/>
          <w:sz w:val="22"/>
          <w:szCs w:val="22"/>
          <w:lang w:val="es-CL"/>
        </w:rPr>
        <w:t>a</w:t>
      </w:r>
      <w:r w:rsidR="008B25D9" w:rsidRPr="00565D90">
        <w:rPr>
          <w:rFonts w:ascii="Univers" w:hAnsi="Univers" w:cs="Arial"/>
          <w:sz w:val="22"/>
          <w:szCs w:val="22"/>
          <w:lang w:val="es-CL"/>
        </w:rPr>
        <w:t xml:space="preserve"> más tardar </w:t>
      </w:r>
      <w:r w:rsidR="00690052" w:rsidRPr="00565D90">
        <w:rPr>
          <w:rFonts w:ascii="Univers" w:hAnsi="Univers" w:cs="Arial"/>
          <w:sz w:val="22"/>
          <w:szCs w:val="22"/>
          <w:lang w:val="es-CL"/>
        </w:rPr>
        <w:t xml:space="preserve">el </w:t>
      </w:r>
      <w:r w:rsidR="005E45DD">
        <w:rPr>
          <w:rFonts w:ascii="Univers" w:hAnsi="Univers" w:cs="Arial"/>
          <w:sz w:val="22"/>
          <w:szCs w:val="22"/>
          <w:lang w:val="es-CL"/>
        </w:rPr>
        <w:t>29</w:t>
      </w:r>
      <w:r w:rsidR="006029BB" w:rsidRPr="00565D90">
        <w:rPr>
          <w:rFonts w:ascii="Univers" w:hAnsi="Univers" w:cs="Arial"/>
          <w:sz w:val="22"/>
          <w:szCs w:val="22"/>
          <w:lang w:val="es-CL"/>
        </w:rPr>
        <w:t xml:space="preserve"> de mayo de 201</w:t>
      </w:r>
      <w:r w:rsidR="005E45DD">
        <w:rPr>
          <w:rFonts w:ascii="Univers" w:hAnsi="Univers" w:cs="Arial"/>
          <w:sz w:val="22"/>
          <w:szCs w:val="22"/>
          <w:lang w:val="es-CL"/>
        </w:rPr>
        <w:t>5</w:t>
      </w:r>
      <w:r w:rsidR="006029BB" w:rsidRPr="00565D90">
        <w:rPr>
          <w:rFonts w:ascii="Univers" w:hAnsi="Univers" w:cs="Arial"/>
          <w:sz w:val="22"/>
          <w:szCs w:val="22"/>
          <w:lang w:val="es-CL"/>
        </w:rPr>
        <w:t xml:space="preserve">. </w:t>
      </w:r>
    </w:p>
    <w:p w:rsidR="00E817C1" w:rsidRPr="00565D90" w:rsidRDefault="00E817C1" w:rsidP="00125693">
      <w:pPr>
        <w:jc w:val="both"/>
        <w:rPr>
          <w:rFonts w:ascii="Univers" w:hAnsi="Univers" w:cs="Arial"/>
          <w:sz w:val="22"/>
          <w:szCs w:val="22"/>
          <w:lang w:val="es-CL"/>
        </w:rPr>
      </w:pPr>
    </w:p>
    <w:p w:rsidR="00CE5D08" w:rsidRPr="009933F6" w:rsidRDefault="00F543B0" w:rsidP="00125693">
      <w:pPr>
        <w:jc w:val="both"/>
        <w:rPr>
          <w:rFonts w:ascii="Univers" w:hAnsi="Univers" w:cs="Arial"/>
          <w:sz w:val="22"/>
          <w:szCs w:val="22"/>
          <w:lang w:val="es-CL"/>
        </w:rPr>
      </w:pPr>
      <w:r w:rsidRPr="00565D90">
        <w:rPr>
          <w:rFonts w:ascii="Univers" w:hAnsi="Univers" w:cs="Arial"/>
          <w:sz w:val="22"/>
          <w:szCs w:val="22"/>
          <w:lang w:val="es-CL"/>
        </w:rPr>
        <w:t xml:space="preserve">No se aceptará la incorporación, en el ensayo de aptitud, de laboratorios cuya Carta de Compromiso </w:t>
      </w:r>
      <w:r w:rsidR="00E817C1" w:rsidRPr="00565D90">
        <w:rPr>
          <w:rFonts w:ascii="Univers" w:hAnsi="Univers" w:cs="Arial"/>
          <w:sz w:val="22"/>
          <w:szCs w:val="22"/>
          <w:lang w:val="es-CL"/>
        </w:rPr>
        <w:t xml:space="preserve">no se haya recibido en el plazo dado anteriormente. </w:t>
      </w:r>
    </w:p>
    <w:p w:rsidR="00CE5D08" w:rsidRPr="009933F6" w:rsidRDefault="00CE5D08" w:rsidP="00125693">
      <w:pPr>
        <w:jc w:val="both"/>
        <w:rPr>
          <w:rFonts w:ascii="Univers" w:hAnsi="Univers" w:cs="Arial"/>
          <w:sz w:val="22"/>
          <w:szCs w:val="22"/>
          <w:lang w:val="es-CL"/>
        </w:rPr>
      </w:pPr>
    </w:p>
    <w:p w:rsidR="00CE5D08" w:rsidRDefault="00CE5D08" w:rsidP="0096023C">
      <w:pPr>
        <w:ind w:left="851" w:firstLine="708"/>
        <w:jc w:val="both"/>
        <w:rPr>
          <w:rFonts w:ascii="Univers" w:hAnsi="Univers" w:cs="Arial"/>
          <w:sz w:val="22"/>
          <w:szCs w:val="22"/>
          <w:lang w:val="es-CL"/>
        </w:rPr>
      </w:pPr>
    </w:p>
    <w:p w:rsidR="00F00B35" w:rsidRPr="009933F6" w:rsidRDefault="00F00B35" w:rsidP="0096023C">
      <w:pPr>
        <w:ind w:left="851" w:firstLine="708"/>
        <w:jc w:val="both"/>
        <w:rPr>
          <w:rFonts w:ascii="Univers" w:hAnsi="Univers" w:cs="Arial"/>
          <w:sz w:val="22"/>
          <w:szCs w:val="22"/>
          <w:lang w:val="es-CL"/>
        </w:rPr>
      </w:pPr>
    </w:p>
    <w:p w:rsidR="00BA035D" w:rsidRPr="00503939" w:rsidRDefault="00BA035D" w:rsidP="00503939">
      <w:pPr>
        <w:pStyle w:val="Ttulo1"/>
        <w:jc w:val="both"/>
      </w:pPr>
      <w:bookmarkStart w:id="12" w:name="_Toc386018575"/>
      <w:bookmarkStart w:id="13" w:name="_Toc386019813"/>
      <w:bookmarkStart w:id="14" w:name="_Toc386021088"/>
      <w:bookmarkStart w:id="15" w:name="_Toc386018576"/>
      <w:bookmarkStart w:id="16" w:name="_Toc386019814"/>
      <w:bookmarkStart w:id="17" w:name="_Toc386021089"/>
      <w:bookmarkStart w:id="18" w:name="_Toc386018577"/>
      <w:bookmarkStart w:id="19" w:name="_Toc386019815"/>
      <w:bookmarkStart w:id="20" w:name="_Toc386021090"/>
      <w:bookmarkStart w:id="21" w:name="_Toc386018578"/>
      <w:bookmarkStart w:id="22" w:name="_Toc386019816"/>
      <w:bookmarkStart w:id="23" w:name="_Toc386021091"/>
      <w:bookmarkStart w:id="24" w:name="_Toc386018579"/>
      <w:bookmarkStart w:id="25" w:name="_Toc386019817"/>
      <w:bookmarkStart w:id="26" w:name="_Toc386021092"/>
      <w:bookmarkStart w:id="27" w:name="_Toc386018580"/>
      <w:bookmarkStart w:id="28" w:name="_Toc386019818"/>
      <w:bookmarkStart w:id="29" w:name="_Toc386021093"/>
      <w:bookmarkStart w:id="30" w:name="_Toc386018584"/>
      <w:bookmarkStart w:id="31" w:name="_Toc386019822"/>
      <w:bookmarkStart w:id="32" w:name="_Toc386021097"/>
      <w:bookmarkStart w:id="33" w:name="_Toc386018585"/>
      <w:bookmarkStart w:id="34" w:name="_Toc386019823"/>
      <w:bookmarkStart w:id="35" w:name="_Toc386021098"/>
      <w:bookmarkStart w:id="36" w:name="_Toc386018586"/>
      <w:bookmarkStart w:id="37" w:name="_Toc386019824"/>
      <w:bookmarkStart w:id="38" w:name="_Toc386021099"/>
      <w:bookmarkStart w:id="39" w:name="_Toc386018587"/>
      <w:bookmarkStart w:id="40" w:name="_Toc386019825"/>
      <w:bookmarkStart w:id="41" w:name="_Toc386021100"/>
      <w:bookmarkStart w:id="42" w:name="_Toc386018588"/>
      <w:bookmarkStart w:id="43" w:name="_Toc386019826"/>
      <w:bookmarkStart w:id="44" w:name="_Toc386021101"/>
      <w:bookmarkStart w:id="45" w:name="_Toc386018589"/>
      <w:bookmarkStart w:id="46" w:name="_Toc386019827"/>
      <w:bookmarkStart w:id="47" w:name="_Toc386021102"/>
      <w:bookmarkStart w:id="48" w:name="_Toc386018590"/>
      <w:bookmarkStart w:id="49" w:name="_Toc386019828"/>
      <w:bookmarkStart w:id="50" w:name="_Toc386021103"/>
      <w:bookmarkStart w:id="51" w:name="_Toc386018591"/>
      <w:bookmarkStart w:id="52" w:name="_Toc386019829"/>
      <w:bookmarkStart w:id="53" w:name="_Toc386021104"/>
      <w:bookmarkStart w:id="54" w:name="_Toc38602110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03939">
        <w:t>SEGURIDAD, RESPONSABILIDAD Y COMPROMISO DEL LABORATORIO.</w:t>
      </w:r>
      <w:bookmarkEnd w:id="54"/>
    </w:p>
    <w:p w:rsidR="00BA035D" w:rsidRPr="009933F6" w:rsidRDefault="00BA035D" w:rsidP="0096023C">
      <w:pPr>
        <w:autoSpaceDE w:val="0"/>
        <w:autoSpaceDN w:val="0"/>
        <w:adjustRightInd w:val="0"/>
        <w:ind w:left="851"/>
        <w:jc w:val="both"/>
        <w:rPr>
          <w:rFonts w:ascii="Univers" w:hAnsi="Univers" w:cs="Arial"/>
          <w:b/>
          <w:sz w:val="22"/>
          <w:szCs w:val="22"/>
          <w:lang w:val="es-CL"/>
        </w:rPr>
      </w:pPr>
    </w:p>
    <w:p w:rsidR="00344AAB" w:rsidRPr="00565D90" w:rsidRDefault="00344AAB" w:rsidP="00503939">
      <w:pPr>
        <w:autoSpaceDE w:val="0"/>
        <w:autoSpaceDN w:val="0"/>
        <w:adjustRightInd w:val="0"/>
        <w:jc w:val="both"/>
        <w:rPr>
          <w:rFonts w:ascii="Univers" w:hAnsi="Univers" w:cs="Arial"/>
          <w:bCs/>
          <w:sz w:val="22"/>
          <w:szCs w:val="22"/>
          <w:lang w:val="es-CL"/>
        </w:rPr>
      </w:pPr>
      <w:r w:rsidRPr="00565D90">
        <w:rPr>
          <w:rFonts w:ascii="Univers" w:hAnsi="Univers" w:cs="Arial"/>
          <w:bCs/>
          <w:sz w:val="22"/>
          <w:szCs w:val="22"/>
          <w:lang w:val="es-CL"/>
        </w:rPr>
        <w:t xml:space="preserve">La Red Nacional de Metrología ha dispuesto una serie de medidas para </w:t>
      </w:r>
      <w:r w:rsidR="00D87B10" w:rsidRPr="00565D90">
        <w:rPr>
          <w:rFonts w:ascii="Univers" w:hAnsi="Univers" w:cs="Arial"/>
          <w:bCs/>
          <w:sz w:val="22"/>
          <w:szCs w:val="22"/>
          <w:lang w:val="es-CL"/>
        </w:rPr>
        <w:t xml:space="preserve">resguardar la </w:t>
      </w:r>
      <w:r w:rsidR="00E817C1" w:rsidRPr="00565D90">
        <w:rPr>
          <w:rFonts w:ascii="Univers" w:hAnsi="Univers" w:cs="Arial"/>
          <w:bCs/>
          <w:sz w:val="22"/>
          <w:szCs w:val="22"/>
          <w:lang w:val="es-CL"/>
        </w:rPr>
        <w:t xml:space="preserve">integridad </w:t>
      </w:r>
      <w:r w:rsidR="00D87B10" w:rsidRPr="00565D90">
        <w:rPr>
          <w:rFonts w:ascii="Univers" w:hAnsi="Univers" w:cs="Arial"/>
          <w:bCs/>
          <w:sz w:val="22"/>
          <w:szCs w:val="22"/>
          <w:lang w:val="es-CL"/>
        </w:rPr>
        <w:t xml:space="preserve">del patrón viajero y delimitar las responsabilidades en caso que éste sufra daños.  </w:t>
      </w:r>
    </w:p>
    <w:p w:rsidR="00344AAB" w:rsidRPr="00565D90" w:rsidRDefault="00344AAB" w:rsidP="00503939">
      <w:pPr>
        <w:autoSpaceDE w:val="0"/>
        <w:autoSpaceDN w:val="0"/>
        <w:adjustRightInd w:val="0"/>
        <w:jc w:val="both"/>
        <w:rPr>
          <w:rFonts w:ascii="Univers" w:hAnsi="Univers" w:cs="Arial"/>
          <w:bCs/>
          <w:sz w:val="22"/>
          <w:szCs w:val="22"/>
          <w:lang w:val="es-CL"/>
        </w:rPr>
      </w:pPr>
    </w:p>
    <w:p w:rsidR="00BA035D" w:rsidRPr="009933F6" w:rsidRDefault="00CE5E3B" w:rsidP="00503939">
      <w:pPr>
        <w:autoSpaceDE w:val="0"/>
        <w:autoSpaceDN w:val="0"/>
        <w:adjustRightInd w:val="0"/>
        <w:jc w:val="both"/>
        <w:rPr>
          <w:rFonts w:ascii="Univers" w:hAnsi="Univers" w:cs="Arial"/>
          <w:bCs/>
          <w:sz w:val="22"/>
          <w:szCs w:val="22"/>
          <w:lang w:val="es-CL"/>
        </w:rPr>
      </w:pPr>
      <w:r w:rsidRPr="00565D90">
        <w:rPr>
          <w:rFonts w:ascii="Univers" w:hAnsi="Univers" w:cs="Arial"/>
          <w:bCs/>
          <w:sz w:val="22"/>
          <w:szCs w:val="22"/>
          <w:lang w:val="es-CL"/>
        </w:rPr>
        <w:t xml:space="preserve">Mediante la </w:t>
      </w:r>
      <w:r w:rsidR="005E3A92" w:rsidRPr="00565D90">
        <w:rPr>
          <w:rFonts w:ascii="Univers" w:hAnsi="Univers" w:cs="Arial"/>
          <w:bCs/>
          <w:sz w:val="22"/>
          <w:szCs w:val="22"/>
          <w:lang w:val="es-CL"/>
        </w:rPr>
        <w:t>“</w:t>
      </w:r>
      <w:r w:rsidR="00BA035D" w:rsidRPr="00565D90">
        <w:rPr>
          <w:rFonts w:ascii="Univers" w:hAnsi="Univers" w:cs="Arial"/>
          <w:bCs/>
          <w:sz w:val="22"/>
          <w:szCs w:val="22"/>
          <w:lang w:val="es-CL"/>
        </w:rPr>
        <w:t>Carta de Compromiso</w:t>
      </w:r>
      <w:r w:rsidR="005E3A92" w:rsidRPr="00565D90">
        <w:rPr>
          <w:rFonts w:ascii="Univers" w:hAnsi="Univers" w:cs="Arial"/>
          <w:bCs/>
          <w:sz w:val="22"/>
          <w:szCs w:val="22"/>
          <w:lang w:val="es-CL"/>
        </w:rPr>
        <w:t>”</w:t>
      </w:r>
      <w:r w:rsidR="00BA035D" w:rsidRPr="00565D90">
        <w:rPr>
          <w:rFonts w:ascii="Univers" w:hAnsi="Univers" w:cs="Arial"/>
          <w:bCs/>
          <w:sz w:val="22"/>
          <w:szCs w:val="22"/>
          <w:lang w:val="es-CL"/>
        </w:rPr>
        <w:t xml:space="preserve"> </w:t>
      </w:r>
      <w:r w:rsidR="00C91335" w:rsidRPr="00565D90">
        <w:rPr>
          <w:rFonts w:ascii="Univers" w:hAnsi="Univers" w:cs="Arial"/>
          <w:bCs/>
          <w:sz w:val="22"/>
          <w:szCs w:val="22"/>
          <w:lang w:val="es-CL"/>
        </w:rPr>
        <w:t xml:space="preserve">del </w:t>
      </w:r>
      <w:r w:rsidR="0040112F" w:rsidRPr="00565D90">
        <w:rPr>
          <w:rFonts w:ascii="Univers" w:hAnsi="Univers" w:cs="Arial"/>
          <w:bCs/>
          <w:sz w:val="22"/>
          <w:szCs w:val="22"/>
          <w:lang w:val="es-CL"/>
        </w:rPr>
        <w:t>Anexo I</w:t>
      </w:r>
      <w:r w:rsidR="00C91335" w:rsidRPr="00565D90">
        <w:rPr>
          <w:rFonts w:ascii="Univers" w:hAnsi="Univers" w:cs="Arial"/>
          <w:bCs/>
          <w:sz w:val="22"/>
          <w:szCs w:val="22"/>
          <w:lang w:val="es-CL"/>
        </w:rPr>
        <w:t>,</w:t>
      </w:r>
      <w:r w:rsidR="00BA035D" w:rsidRPr="00565D90">
        <w:rPr>
          <w:rFonts w:ascii="Univers" w:hAnsi="Univers" w:cs="Arial"/>
          <w:bCs/>
          <w:sz w:val="22"/>
          <w:szCs w:val="22"/>
          <w:lang w:val="es-CL"/>
        </w:rPr>
        <w:t xml:space="preserve"> el </w:t>
      </w:r>
      <w:r w:rsidR="00C91335" w:rsidRPr="00565D90">
        <w:rPr>
          <w:rFonts w:ascii="Univers" w:hAnsi="Univers" w:cs="Arial"/>
          <w:bCs/>
          <w:sz w:val="22"/>
          <w:szCs w:val="22"/>
          <w:lang w:val="es-CL"/>
        </w:rPr>
        <w:t>l</w:t>
      </w:r>
      <w:r w:rsidR="00BA035D" w:rsidRPr="00565D90">
        <w:rPr>
          <w:rFonts w:ascii="Univers" w:hAnsi="Univers" w:cs="Arial"/>
          <w:bCs/>
          <w:sz w:val="22"/>
          <w:szCs w:val="22"/>
          <w:lang w:val="es-CL"/>
        </w:rPr>
        <w:t xml:space="preserve">aboratorio </w:t>
      </w:r>
      <w:r w:rsidR="00C91335" w:rsidRPr="00565D90">
        <w:rPr>
          <w:rFonts w:ascii="Univers" w:hAnsi="Univers" w:cs="Arial"/>
          <w:bCs/>
          <w:sz w:val="22"/>
          <w:szCs w:val="22"/>
          <w:lang w:val="es-CL"/>
        </w:rPr>
        <w:t>p</w:t>
      </w:r>
      <w:r w:rsidR="00BA035D" w:rsidRPr="00565D90">
        <w:rPr>
          <w:rFonts w:ascii="Univers" w:hAnsi="Univers" w:cs="Arial"/>
          <w:bCs/>
          <w:sz w:val="22"/>
          <w:szCs w:val="22"/>
          <w:lang w:val="es-CL"/>
        </w:rPr>
        <w:t xml:space="preserve">articipante se hace responsable </w:t>
      </w:r>
      <w:r w:rsidR="00C91335" w:rsidRPr="00565D90">
        <w:rPr>
          <w:rFonts w:ascii="Univers" w:hAnsi="Univers" w:cs="Arial"/>
          <w:bCs/>
          <w:sz w:val="22"/>
          <w:szCs w:val="22"/>
          <w:lang w:val="es-CL"/>
        </w:rPr>
        <w:t xml:space="preserve">por </w:t>
      </w:r>
      <w:r w:rsidR="00325E65" w:rsidRPr="00565D90">
        <w:rPr>
          <w:rFonts w:ascii="Univers" w:hAnsi="Univers" w:cs="Arial"/>
          <w:bCs/>
          <w:sz w:val="22"/>
          <w:szCs w:val="22"/>
          <w:lang w:val="es-CL"/>
        </w:rPr>
        <w:t xml:space="preserve">resguardar la </w:t>
      </w:r>
      <w:r w:rsidR="00C91335" w:rsidRPr="00565D90">
        <w:rPr>
          <w:rFonts w:ascii="Univers" w:hAnsi="Univers" w:cs="Arial"/>
          <w:bCs/>
          <w:sz w:val="22"/>
          <w:szCs w:val="22"/>
          <w:lang w:val="es-CL"/>
        </w:rPr>
        <w:t>integridad del</w:t>
      </w:r>
      <w:r w:rsidR="00BA035D" w:rsidRPr="00565D90">
        <w:rPr>
          <w:rFonts w:ascii="Univers" w:hAnsi="Univers" w:cs="Arial"/>
          <w:bCs/>
          <w:sz w:val="22"/>
          <w:szCs w:val="22"/>
          <w:lang w:val="es-CL"/>
        </w:rPr>
        <w:t xml:space="preserve"> </w:t>
      </w:r>
      <w:r w:rsidR="00C91335" w:rsidRPr="00565D90">
        <w:rPr>
          <w:rFonts w:ascii="Univers" w:hAnsi="Univers" w:cs="Arial"/>
          <w:bCs/>
          <w:sz w:val="22"/>
          <w:szCs w:val="22"/>
          <w:lang w:val="es-CL"/>
        </w:rPr>
        <w:t>p</w:t>
      </w:r>
      <w:r w:rsidR="00BA035D" w:rsidRPr="00565D90">
        <w:rPr>
          <w:rFonts w:ascii="Univers" w:hAnsi="Univers" w:cs="Arial"/>
          <w:bCs/>
          <w:sz w:val="22"/>
          <w:szCs w:val="22"/>
          <w:lang w:val="es-CL"/>
        </w:rPr>
        <w:t>atrón viajero durante la permanencia en el laboratorio</w:t>
      </w:r>
      <w:r w:rsidR="00325E65" w:rsidRPr="00565D90">
        <w:rPr>
          <w:rFonts w:ascii="Univers" w:hAnsi="Univers" w:cs="Arial"/>
          <w:bCs/>
          <w:sz w:val="22"/>
          <w:szCs w:val="22"/>
          <w:lang w:val="es-CL"/>
        </w:rPr>
        <w:t xml:space="preserve"> y </w:t>
      </w:r>
      <w:r w:rsidR="00A17AC2" w:rsidRPr="00565D90">
        <w:rPr>
          <w:rFonts w:ascii="Univers" w:hAnsi="Univers" w:cs="Arial"/>
          <w:bCs/>
          <w:sz w:val="22"/>
          <w:szCs w:val="22"/>
          <w:lang w:val="es-CL"/>
        </w:rPr>
        <w:t xml:space="preserve">durante </w:t>
      </w:r>
      <w:r w:rsidR="00BA035D" w:rsidRPr="00565D90">
        <w:rPr>
          <w:rFonts w:ascii="Univers" w:hAnsi="Univers" w:cs="Arial"/>
          <w:bCs/>
          <w:sz w:val="22"/>
          <w:szCs w:val="22"/>
          <w:lang w:val="es-CL"/>
        </w:rPr>
        <w:t>su transporte hacia el siguiente laboratorio</w:t>
      </w:r>
      <w:r w:rsidR="00485340" w:rsidRPr="00565D90">
        <w:rPr>
          <w:rFonts w:ascii="Univers" w:hAnsi="Univers" w:cs="Arial"/>
          <w:bCs/>
          <w:sz w:val="22"/>
          <w:szCs w:val="22"/>
          <w:lang w:val="es-CL"/>
        </w:rPr>
        <w:t xml:space="preserve"> y</w:t>
      </w:r>
      <w:r w:rsidR="00A17AC2" w:rsidRPr="00565D90">
        <w:rPr>
          <w:rFonts w:ascii="Univers" w:hAnsi="Univers" w:cs="Arial"/>
          <w:bCs/>
          <w:sz w:val="22"/>
          <w:szCs w:val="22"/>
          <w:lang w:val="es-CL"/>
        </w:rPr>
        <w:t xml:space="preserve"> se </w:t>
      </w:r>
      <w:r w:rsidR="00AD7B80" w:rsidRPr="00565D90">
        <w:rPr>
          <w:rFonts w:ascii="Univers" w:hAnsi="Univers" w:cs="Arial"/>
          <w:bCs/>
          <w:sz w:val="22"/>
          <w:szCs w:val="22"/>
          <w:lang w:val="es-CL"/>
        </w:rPr>
        <w:t>compromete</w:t>
      </w:r>
      <w:r w:rsidR="00485340" w:rsidRPr="00565D90">
        <w:rPr>
          <w:rFonts w:ascii="Univers" w:hAnsi="Univers" w:cs="Arial"/>
          <w:bCs/>
          <w:sz w:val="22"/>
          <w:szCs w:val="22"/>
          <w:lang w:val="es-CL"/>
        </w:rPr>
        <w:t xml:space="preserve"> </w:t>
      </w:r>
      <w:r w:rsidR="00AD7B80" w:rsidRPr="00565D90">
        <w:rPr>
          <w:rFonts w:ascii="Univers" w:hAnsi="Univers" w:cs="Arial"/>
          <w:bCs/>
          <w:sz w:val="22"/>
          <w:szCs w:val="22"/>
          <w:lang w:val="es-CL"/>
        </w:rPr>
        <w:t>a tomar las medi</w:t>
      </w:r>
      <w:r w:rsidR="00A17AC2" w:rsidRPr="00565D90">
        <w:rPr>
          <w:rFonts w:ascii="Univers" w:hAnsi="Univers" w:cs="Arial"/>
          <w:bCs/>
          <w:sz w:val="22"/>
          <w:szCs w:val="22"/>
          <w:lang w:val="es-CL"/>
        </w:rPr>
        <w:t xml:space="preserve">das </w:t>
      </w:r>
      <w:r w:rsidR="00AD7B80" w:rsidRPr="00565D90">
        <w:rPr>
          <w:rFonts w:ascii="Univers" w:hAnsi="Univers" w:cs="Arial"/>
          <w:bCs/>
          <w:sz w:val="22"/>
          <w:szCs w:val="22"/>
          <w:lang w:val="es-CL"/>
        </w:rPr>
        <w:t>que estime necesarias para evitar que el patrón viajero</w:t>
      </w:r>
      <w:r w:rsidR="00485340" w:rsidRPr="00565D90">
        <w:rPr>
          <w:rFonts w:ascii="Univers" w:hAnsi="Univers" w:cs="Arial"/>
          <w:bCs/>
          <w:sz w:val="22"/>
          <w:szCs w:val="22"/>
          <w:lang w:val="es-CL"/>
        </w:rPr>
        <w:t xml:space="preserve"> se dañe. </w:t>
      </w:r>
    </w:p>
    <w:p w:rsidR="00BA035D" w:rsidRDefault="00BA035D" w:rsidP="0096023C">
      <w:pPr>
        <w:autoSpaceDE w:val="0"/>
        <w:autoSpaceDN w:val="0"/>
        <w:adjustRightInd w:val="0"/>
        <w:ind w:left="851"/>
        <w:jc w:val="both"/>
        <w:rPr>
          <w:rFonts w:ascii="Univers" w:hAnsi="Univers" w:cs="Arial"/>
          <w:bCs/>
          <w:sz w:val="22"/>
          <w:szCs w:val="22"/>
          <w:lang w:val="es-CL"/>
        </w:rPr>
      </w:pPr>
    </w:p>
    <w:p w:rsidR="007E08AD" w:rsidRDefault="00CE5E3B" w:rsidP="00503939">
      <w:pPr>
        <w:autoSpaceDE w:val="0"/>
        <w:autoSpaceDN w:val="0"/>
        <w:adjustRightInd w:val="0"/>
        <w:jc w:val="both"/>
        <w:rPr>
          <w:rFonts w:ascii="Univers" w:hAnsi="Univers" w:cs="Arial"/>
          <w:bCs/>
          <w:sz w:val="22"/>
          <w:szCs w:val="22"/>
          <w:lang w:val="es-CL"/>
        </w:rPr>
      </w:pPr>
      <w:r>
        <w:rPr>
          <w:rFonts w:ascii="Univers" w:hAnsi="Univers" w:cs="Arial"/>
          <w:bCs/>
          <w:sz w:val="22"/>
          <w:szCs w:val="22"/>
          <w:lang w:val="es-CL"/>
        </w:rPr>
        <w:t xml:space="preserve">Mediante el </w:t>
      </w:r>
      <w:r w:rsidR="007E08AD" w:rsidRPr="007E08AD">
        <w:rPr>
          <w:rFonts w:ascii="Univers" w:hAnsi="Univers" w:cs="Arial"/>
          <w:bCs/>
          <w:sz w:val="22"/>
          <w:szCs w:val="22"/>
          <w:lang w:val="es-CL"/>
        </w:rPr>
        <w:t>“Acta de Entrega de Patrón Viajero”</w:t>
      </w:r>
      <w:r>
        <w:rPr>
          <w:rFonts w:ascii="Univers" w:hAnsi="Univers" w:cs="Arial"/>
          <w:bCs/>
          <w:sz w:val="22"/>
          <w:szCs w:val="22"/>
          <w:lang w:val="es-CL"/>
        </w:rPr>
        <w:t xml:space="preserve"> del Anexo II y el “</w:t>
      </w:r>
      <w:r w:rsidRPr="00CE5E3B">
        <w:rPr>
          <w:rFonts w:ascii="Univers" w:hAnsi="Univers" w:cs="Arial"/>
          <w:bCs/>
          <w:sz w:val="22"/>
          <w:szCs w:val="22"/>
          <w:lang w:val="es-CL"/>
        </w:rPr>
        <w:t>Procedimiento Recepción Instrumento</w:t>
      </w:r>
      <w:r>
        <w:rPr>
          <w:rFonts w:ascii="Univers" w:hAnsi="Univers" w:cs="Arial"/>
          <w:bCs/>
          <w:sz w:val="22"/>
          <w:szCs w:val="22"/>
          <w:lang w:val="es-CL"/>
        </w:rPr>
        <w:t>” del Anexo III</w:t>
      </w:r>
      <w:r w:rsidR="007E08AD">
        <w:rPr>
          <w:rFonts w:ascii="Univers" w:hAnsi="Univers" w:cs="Arial"/>
          <w:bCs/>
          <w:sz w:val="22"/>
          <w:szCs w:val="22"/>
          <w:lang w:val="es-CL"/>
        </w:rPr>
        <w:t xml:space="preserve">, </w:t>
      </w:r>
      <w:r>
        <w:rPr>
          <w:rFonts w:ascii="Univers" w:hAnsi="Univers" w:cs="Arial"/>
          <w:bCs/>
          <w:sz w:val="22"/>
          <w:szCs w:val="22"/>
          <w:lang w:val="es-CL"/>
        </w:rPr>
        <w:t>el participante informa al coordinador respecto de las condiciones en las cuales recibe el patrón viajero.</w:t>
      </w:r>
      <w:r w:rsidR="007E08AD" w:rsidRPr="007E08AD">
        <w:rPr>
          <w:rFonts w:ascii="Univers" w:hAnsi="Univers" w:cs="Arial"/>
          <w:bCs/>
          <w:sz w:val="22"/>
          <w:szCs w:val="22"/>
          <w:lang w:val="es-CL"/>
        </w:rPr>
        <w:t xml:space="preserve"> </w:t>
      </w:r>
      <w:r w:rsidR="007E08AD">
        <w:rPr>
          <w:rFonts w:ascii="Univers" w:hAnsi="Univers" w:cs="Arial"/>
          <w:bCs/>
          <w:sz w:val="22"/>
          <w:szCs w:val="22"/>
          <w:lang w:val="es-CL"/>
        </w:rPr>
        <w:t xml:space="preserve">El envío </w:t>
      </w:r>
      <w:r>
        <w:rPr>
          <w:rFonts w:ascii="Univers" w:hAnsi="Univers" w:cs="Arial"/>
          <w:bCs/>
          <w:sz w:val="22"/>
          <w:szCs w:val="22"/>
          <w:lang w:val="es-CL"/>
        </w:rPr>
        <w:t xml:space="preserve">oportuno </w:t>
      </w:r>
      <w:r w:rsidR="007E08AD">
        <w:rPr>
          <w:rFonts w:ascii="Univers" w:hAnsi="Univers" w:cs="Arial"/>
          <w:bCs/>
          <w:sz w:val="22"/>
          <w:szCs w:val="22"/>
          <w:lang w:val="es-CL"/>
        </w:rPr>
        <w:t xml:space="preserve">de </w:t>
      </w:r>
      <w:r>
        <w:rPr>
          <w:rFonts w:ascii="Univers" w:hAnsi="Univers" w:cs="Arial"/>
          <w:bCs/>
          <w:sz w:val="22"/>
          <w:szCs w:val="22"/>
          <w:lang w:val="es-CL"/>
        </w:rPr>
        <w:t>estos anexos debidamente completados, al coordinador del ensayo de aptitud,</w:t>
      </w:r>
      <w:r w:rsidR="007E08AD">
        <w:rPr>
          <w:rFonts w:ascii="Univers" w:hAnsi="Univers" w:cs="Arial"/>
          <w:bCs/>
          <w:sz w:val="22"/>
          <w:szCs w:val="22"/>
          <w:lang w:val="es-CL"/>
        </w:rPr>
        <w:t xml:space="preserve"> es </w:t>
      </w:r>
      <w:r w:rsidR="007E08AD" w:rsidRPr="007E08AD">
        <w:rPr>
          <w:rFonts w:ascii="Univers" w:hAnsi="Univers" w:cs="Arial"/>
          <w:bCs/>
          <w:sz w:val="22"/>
          <w:szCs w:val="22"/>
          <w:lang w:val="es-CL"/>
        </w:rPr>
        <w:t>requisito para la posterior entrega del código único asignado a cada Laboratorio</w:t>
      </w:r>
      <w:r w:rsidR="007E08AD">
        <w:rPr>
          <w:rFonts w:ascii="Univers" w:hAnsi="Univers" w:cs="Arial"/>
          <w:bCs/>
          <w:sz w:val="22"/>
          <w:szCs w:val="22"/>
          <w:lang w:val="es-CL"/>
        </w:rPr>
        <w:t>.</w:t>
      </w:r>
    </w:p>
    <w:p w:rsidR="00CE5E3B" w:rsidRPr="009933F6" w:rsidRDefault="00CE5E3B" w:rsidP="00503939">
      <w:pPr>
        <w:autoSpaceDE w:val="0"/>
        <w:autoSpaceDN w:val="0"/>
        <w:adjustRightInd w:val="0"/>
        <w:jc w:val="both"/>
        <w:rPr>
          <w:rFonts w:ascii="Univers" w:hAnsi="Univers" w:cs="Arial"/>
          <w:bCs/>
          <w:sz w:val="22"/>
          <w:szCs w:val="22"/>
          <w:lang w:val="es-CL"/>
        </w:rPr>
      </w:pPr>
    </w:p>
    <w:p w:rsidR="00090190" w:rsidRPr="00503939" w:rsidRDefault="00090190" w:rsidP="00503939">
      <w:pPr>
        <w:pStyle w:val="Ttulo1"/>
        <w:jc w:val="both"/>
      </w:pPr>
      <w:bookmarkStart w:id="55" w:name="_Toc386021106"/>
      <w:bookmarkStart w:id="56" w:name="_Toc386021107"/>
      <w:bookmarkStart w:id="57" w:name="_Toc386021108"/>
      <w:bookmarkStart w:id="58" w:name="_Toc386021109"/>
      <w:bookmarkEnd w:id="55"/>
      <w:bookmarkEnd w:id="56"/>
      <w:bookmarkEnd w:id="57"/>
      <w:r w:rsidRPr="00503939">
        <w:t>DESCRIPCIÓN DE ÍTEM DE ENSAYO CORRESPONDIENTE AL MENSURANDO O PATRÓN VIAJERO.</w:t>
      </w:r>
      <w:bookmarkEnd w:id="58"/>
    </w:p>
    <w:p w:rsidR="002D79F2" w:rsidRPr="009933F6" w:rsidRDefault="002D79F2" w:rsidP="0096023C">
      <w:pPr>
        <w:pStyle w:val="Textoindependiente"/>
        <w:ind w:left="851"/>
        <w:rPr>
          <w:rFonts w:ascii="Univers" w:hAnsi="Univers" w:cs="Arial"/>
          <w:sz w:val="22"/>
          <w:szCs w:val="22"/>
          <w:lang w:val="es-CL"/>
        </w:rPr>
      </w:pPr>
    </w:p>
    <w:p w:rsidR="003B21FD" w:rsidRDefault="003B21FD" w:rsidP="00503939">
      <w:pPr>
        <w:jc w:val="both"/>
        <w:rPr>
          <w:rFonts w:ascii="Univers" w:hAnsi="Univers" w:cs="Arial"/>
          <w:sz w:val="22"/>
          <w:szCs w:val="22"/>
          <w:lang w:val="es-CL"/>
        </w:rPr>
      </w:pPr>
      <w:r w:rsidRPr="009933F6">
        <w:rPr>
          <w:rFonts w:ascii="Univers" w:hAnsi="Univers" w:cs="Arial"/>
          <w:sz w:val="22"/>
          <w:szCs w:val="22"/>
          <w:lang w:val="es-CL"/>
        </w:rPr>
        <w:t xml:space="preserve">El patrón viajero corresponde a un </w:t>
      </w:r>
      <w:r w:rsidR="00E609B4">
        <w:rPr>
          <w:rFonts w:ascii="Univers" w:hAnsi="Univers" w:cs="Arial"/>
          <w:sz w:val="22"/>
          <w:szCs w:val="22"/>
          <w:lang w:val="es-CL"/>
        </w:rPr>
        <w:t xml:space="preserve">medidor trifásico </w:t>
      </w:r>
      <w:r w:rsidR="006A4756">
        <w:rPr>
          <w:rFonts w:ascii="Univers" w:hAnsi="Univers" w:cs="Arial"/>
          <w:sz w:val="22"/>
          <w:szCs w:val="22"/>
          <w:lang w:val="es-CL"/>
        </w:rPr>
        <w:t xml:space="preserve">ION 8600 de </w:t>
      </w:r>
      <w:proofErr w:type="spellStart"/>
      <w:r w:rsidR="006A4756">
        <w:rPr>
          <w:rFonts w:ascii="Univers" w:hAnsi="Univers" w:cs="Arial"/>
          <w:sz w:val="22"/>
          <w:szCs w:val="22"/>
          <w:lang w:val="es-CL"/>
        </w:rPr>
        <w:t>Schenider</w:t>
      </w:r>
      <w:proofErr w:type="spellEnd"/>
      <w:r w:rsidR="006A4756">
        <w:rPr>
          <w:rFonts w:ascii="Univers" w:hAnsi="Univers" w:cs="Arial"/>
          <w:sz w:val="22"/>
          <w:szCs w:val="22"/>
          <w:lang w:val="es-CL"/>
        </w:rPr>
        <w:t xml:space="preserve"> Electric</w:t>
      </w:r>
      <w:r w:rsidRPr="009933F6">
        <w:rPr>
          <w:rFonts w:ascii="Univers" w:hAnsi="Univers" w:cs="Arial"/>
          <w:sz w:val="22"/>
          <w:szCs w:val="22"/>
          <w:lang w:val="es-CL"/>
        </w:rPr>
        <w:t>. El manual de</w:t>
      </w:r>
      <w:r w:rsidR="006A4756">
        <w:rPr>
          <w:rFonts w:ascii="Univers" w:hAnsi="Univers" w:cs="Arial"/>
          <w:sz w:val="22"/>
          <w:szCs w:val="22"/>
          <w:lang w:val="es-CL"/>
        </w:rPr>
        <w:t xml:space="preserve">l </w:t>
      </w:r>
      <w:r w:rsidRPr="009933F6">
        <w:rPr>
          <w:rFonts w:ascii="Univers" w:hAnsi="Univers" w:cs="Arial"/>
          <w:sz w:val="22"/>
          <w:szCs w:val="22"/>
          <w:lang w:val="es-CL"/>
        </w:rPr>
        <w:t>instrumento se puede descargar de</w:t>
      </w:r>
      <w:r w:rsidR="00CB3A15" w:rsidRPr="009933F6">
        <w:rPr>
          <w:rFonts w:ascii="Univers" w:hAnsi="Univers" w:cs="Arial"/>
          <w:sz w:val="22"/>
          <w:szCs w:val="22"/>
          <w:lang w:val="es-CL"/>
        </w:rPr>
        <w:t>sde</w:t>
      </w:r>
      <w:r w:rsidRPr="009933F6">
        <w:rPr>
          <w:rFonts w:ascii="Univers" w:hAnsi="Univers" w:cs="Arial"/>
          <w:sz w:val="22"/>
          <w:szCs w:val="22"/>
          <w:lang w:val="es-CL"/>
        </w:rPr>
        <w:t xml:space="preserve"> la siguiente direcci</w:t>
      </w:r>
      <w:r w:rsidR="006A4756">
        <w:rPr>
          <w:rFonts w:ascii="Univers" w:hAnsi="Univers" w:cs="Arial"/>
          <w:sz w:val="22"/>
          <w:szCs w:val="22"/>
          <w:lang w:val="es-CL"/>
        </w:rPr>
        <w:t>ó</w:t>
      </w:r>
      <w:r w:rsidRPr="009933F6">
        <w:rPr>
          <w:rFonts w:ascii="Univers" w:hAnsi="Univers" w:cs="Arial"/>
          <w:sz w:val="22"/>
          <w:szCs w:val="22"/>
          <w:lang w:val="es-CL"/>
        </w:rPr>
        <w:t>n</w:t>
      </w:r>
      <w:r w:rsidR="00380562">
        <w:rPr>
          <w:rFonts w:ascii="Univers" w:hAnsi="Univers" w:cs="Arial"/>
          <w:sz w:val="22"/>
          <w:szCs w:val="22"/>
          <w:lang w:val="es-CL"/>
        </w:rPr>
        <w:t xml:space="preserve"> </w:t>
      </w:r>
      <w:r w:rsidR="006A4756">
        <w:rPr>
          <w:rFonts w:ascii="Univers" w:hAnsi="Univers" w:cs="Arial"/>
          <w:sz w:val="22"/>
          <w:szCs w:val="22"/>
          <w:lang w:val="es-CL"/>
        </w:rPr>
        <w:t xml:space="preserve"> </w:t>
      </w:r>
      <w:hyperlink r:id="rId16" w:history="1">
        <w:r w:rsidR="00063A42" w:rsidRPr="006F24BC">
          <w:rPr>
            <w:rStyle w:val="Hipervnculo"/>
            <w:rFonts w:ascii="Univers" w:hAnsi="Univers" w:cs="Arial"/>
            <w:sz w:val="22"/>
            <w:szCs w:val="22"/>
            <w:lang w:val="es-CL"/>
          </w:rPr>
          <w:t>http://www.powerlogic.com/literature/70002-0265-03.pdf</w:t>
        </w:r>
      </w:hyperlink>
    </w:p>
    <w:p w:rsidR="00380562" w:rsidRPr="009933F6" w:rsidRDefault="00380562" w:rsidP="00503939">
      <w:pPr>
        <w:jc w:val="both"/>
        <w:rPr>
          <w:rFonts w:ascii="Univers" w:hAnsi="Univers" w:cs="Arial"/>
          <w:sz w:val="22"/>
          <w:szCs w:val="22"/>
          <w:lang w:val="es-CL"/>
        </w:rPr>
      </w:pPr>
    </w:p>
    <w:p w:rsidR="003B21FD" w:rsidRPr="009933F6" w:rsidRDefault="003B21FD" w:rsidP="0096023C">
      <w:pPr>
        <w:ind w:left="851" w:firstLine="360"/>
        <w:jc w:val="both"/>
        <w:rPr>
          <w:rFonts w:ascii="Univers" w:hAnsi="Univers" w:cs="Arial"/>
          <w:sz w:val="22"/>
          <w:szCs w:val="22"/>
          <w:lang w:val="es-CL"/>
        </w:rPr>
      </w:pPr>
    </w:p>
    <w:p w:rsidR="002D79F2" w:rsidRPr="00565D90" w:rsidRDefault="0018097B" w:rsidP="00503939">
      <w:pPr>
        <w:jc w:val="both"/>
        <w:rPr>
          <w:rFonts w:ascii="Univers" w:hAnsi="Univers" w:cs="Arial"/>
          <w:sz w:val="22"/>
          <w:szCs w:val="22"/>
          <w:lang w:val="es-CL"/>
        </w:rPr>
      </w:pPr>
      <w:r w:rsidRPr="00565D90">
        <w:rPr>
          <w:rFonts w:ascii="Univers" w:hAnsi="Univers" w:cs="Arial"/>
          <w:sz w:val="22"/>
          <w:szCs w:val="22"/>
          <w:lang w:val="es-CL"/>
        </w:rPr>
        <w:t xml:space="preserve">Los valores de las mediciones </w:t>
      </w:r>
      <w:r w:rsidR="00E027B2" w:rsidRPr="00565D90">
        <w:rPr>
          <w:rFonts w:ascii="Univers" w:hAnsi="Univers" w:cs="Arial"/>
          <w:sz w:val="22"/>
          <w:szCs w:val="22"/>
          <w:lang w:val="es-CL"/>
        </w:rPr>
        <w:t xml:space="preserve">deberán ser </w:t>
      </w:r>
      <w:r w:rsidRPr="00565D90">
        <w:rPr>
          <w:rFonts w:ascii="Univers" w:hAnsi="Univers" w:cs="Arial"/>
          <w:sz w:val="22"/>
          <w:szCs w:val="22"/>
          <w:lang w:val="es-CL"/>
        </w:rPr>
        <w:t xml:space="preserve">reportados </w:t>
      </w:r>
      <w:r w:rsidR="002D79F2" w:rsidRPr="00565D90">
        <w:rPr>
          <w:rFonts w:ascii="Univers" w:hAnsi="Univers" w:cs="Arial"/>
          <w:sz w:val="22"/>
          <w:szCs w:val="22"/>
          <w:lang w:val="es-CL"/>
        </w:rPr>
        <w:t>por cada laboratorio</w:t>
      </w:r>
      <w:r w:rsidR="00E027B2" w:rsidRPr="00565D90">
        <w:rPr>
          <w:rFonts w:ascii="Univers" w:hAnsi="Univers" w:cs="Arial"/>
          <w:sz w:val="22"/>
          <w:szCs w:val="22"/>
          <w:lang w:val="es-CL"/>
        </w:rPr>
        <w:t>,</w:t>
      </w:r>
      <w:r w:rsidR="002D79F2" w:rsidRPr="00565D90">
        <w:rPr>
          <w:rFonts w:ascii="Univers" w:hAnsi="Univers" w:cs="Arial"/>
          <w:sz w:val="22"/>
          <w:szCs w:val="22"/>
          <w:lang w:val="es-CL"/>
        </w:rPr>
        <w:t xml:space="preserve"> </w:t>
      </w:r>
      <w:r w:rsidR="00E027B2" w:rsidRPr="00565D90">
        <w:rPr>
          <w:rFonts w:ascii="Univers" w:hAnsi="Univers" w:cs="Arial"/>
          <w:sz w:val="22"/>
          <w:szCs w:val="22"/>
          <w:lang w:val="es-CL"/>
        </w:rPr>
        <w:t>siguiendo la tabla indicada en el punto 9</w:t>
      </w:r>
      <w:r w:rsidR="00DE69F4">
        <w:rPr>
          <w:rFonts w:ascii="Univers" w:hAnsi="Univers" w:cs="Arial"/>
          <w:sz w:val="22"/>
          <w:szCs w:val="22"/>
          <w:lang w:val="es-CL"/>
        </w:rPr>
        <w:t>.</w:t>
      </w:r>
      <w:r w:rsidR="00DA20D5" w:rsidRPr="00565D90">
        <w:rPr>
          <w:rFonts w:ascii="Univers" w:hAnsi="Univers" w:cs="Arial"/>
          <w:sz w:val="22"/>
          <w:szCs w:val="22"/>
          <w:lang w:val="es-CL"/>
        </w:rPr>
        <w:t xml:space="preserve"> E</w:t>
      </w:r>
      <w:r w:rsidR="002D79F2" w:rsidRPr="00565D90">
        <w:rPr>
          <w:rFonts w:ascii="Univers" w:hAnsi="Univers" w:cs="Arial"/>
          <w:sz w:val="22"/>
          <w:szCs w:val="22"/>
          <w:lang w:val="es-CL"/>
        </w:rPr>
        <w:t xml:space="preserve">l error de medición que presenta el patrón viajero con respecto al patrón mantenido por el laboratorio, debe ser informado en forma </w:t>
      </w:r>
      <w:r w:rsidR="0008056E">
        <w:rPr>
          <w:rFonts w:ascii="Univers" w:hAnsi="Univers" w:cs="Arial"/>
          <w:sz w:val="22"/>
          <w:szCs w:val="22"/>
          <w:lang w:val="es-CL"/>
        </w:rPr>
        <w:t>relativa</w:t>
      </w:r>
      <w:r w:rsidR="00DE69F4">
        <w:rPr>
          <w:rFonts w:ascii="Univers" w:hAnsi="Univers" w:cs="Arial"/>
          <w:sz w:val="22"/>
          <w:szCs w:val="22"/>
          <w:lang w:val="es-CL"/>
        </w:rPr>
        <w:t xml:space="preserve"> y con cuatro cifras significativas</w:t>
      </w:r>
      <w:r w:rsidR="002D79F2" w:rsidRPr="00565D90">
        <w:rPr>
          <w:rFonts w:ascii="Univers" w:hAnsi="Univers" w:cs="Arial"/>
          <w:sz w:val="22"/>
          <w:szCs w:val="22"/>
          <w:lang w:val="es-CL"/>
        </w:rPr>
        <w:t>.</w:t>
      </w:r>
    </w:p>
    <w:p w:rsidR="002D79F2" w:rsidRPr="00565D90" w:rsidRDefault="002D79F2" w:rsidP="0096023C">
      <w:pPr>
        <w:ind w:left="851" w:firstLine="708"/>
        <w:jc w:val="both"/>
        <w:rPr>
          <w:rFonts w:ascii="Univers" w:hAnsi="Univers" w:cs="Arial"/>
          <w:sz w:val="22"/>
          <w:szCs w:val="22"/>
          <w:lang w:val="es-CL"/>
        </w:rPr>
      </w:pPr>
      <w:r w:rsidRPr="00565D90">
        <w:rPr>
          <w:rFonts w:ascii="Univers" w:hAnsi="Univers" w:cs="Arial"/>
          <w:sz w:val="22"/>
          <w:szCs w:val="22"/>
          <w:lang w:val="es-CL"/>
        </w:rPr>
        <w:t xml:space="preserve"> </w:t>
      </w:r>
    </w:p>
    <w:p w:rsidR="00553384" w:rsidRPr="00503939" w:rsidRDefault="00553384" w:rsidP="00503939">
      <w:pPr>
        <w:pStyle w:val="Ttulo1"/>
        <w:jc w:val="both"/>
      </w:pPr>
      <w:bookmarkStart w:id="59" w:name="_Toc386021110"/>
      <w:bookmarkStart w:id="60" w:name="_Toc386018594"/>
      <w:bookmarkStart w:id="61" w:name="_Toc386019832"/>
      <w:bookmarkStart w:id="62" w:name="_Toc386021111"/>
      <w:bookmarkStart w:id="63" w:name="_Toc386018595"/>
      <w:bookmarkStart w:id="64" w:name="_Toc386019833"/>
      <w:bookmarkStart w:id="65" w:name="_Toc386021112"/>
      <w:bookmarkStart w:id="66" w:name="_Toc386018596"/>
      <w:bookmarkStart w:id="67" w:name="_Toc386019834"/>
      <w:bookmarkStart w:id="68" w:name="_Toc386021113"/>
      <w:bookmarkStart w:id="69" w:name="_Toc386021114"/>
      <w:bookmarkEnd w:id="59"/>
      <w:bookmarkEnd w:id="60"/>
      <w:bookmarkEnd w:id="61"/>
      <w:bookmarkEnd w:id="62"/>
      <w:bookmarkEnd w:id="63"/>
      <w:bookmarkEnd w:id="64"/>
      <w:bookmarkEnd w:id="65"/>
      <w:bookmarkEnd w:id="66"/>
      <w:bookmarkEnd w:id="67"/>
      <w:bookmarkEnd w:id="68"/>
      <w:r w:rsidRPr="00503939">
        <w:t>PUNTOS DE MEDICION</w:t>
      </w:r>
      <w:bookmarkEnd w:id="69"/>
    </w:p>
    <w:p w:rsidR="00CB3A15" w:rsidRPr="009933F6" w:rsidRDefault="00CB3A15" w:rsidP="0096023C">
      <w:pPr>
        <w:pStyle w:val="Textoindependiente"/>
        <w:ind w:left="851"/>
        <w:rPr>
          <w:rFonts w:ascii="Univers" w:hAnsi="Univers" w:cs="Arial"/>
          <w:color w:val="FF0000"/>
          <w:sz w:val="22"/>
          <w:szCs w:val="22"/>
          <w:lang w:val="es-CL"/>
        </w:rPr>
      </w:pPr>
    </w:p>
    <w:p w:rsidR="00EF6AD2" w:rsidRPr="009933F6" w:rsidRDefault="00660B91" w:rsidP="00503939">
      <w:pPr>
        <w:pStyle w:val="Textoindependiente"/>
        <w:rPr>
          <w:rFonts w:ascii="Univers" w:hAnsi="Univers" w:cs="Arial"/>
          <w:sz w:val="22"/>
          <w:szCs w:val="22"/>
          <w:lang w:val="es-CL"/>
        </w:rPr>
      </w:pPr>
      <w:r w:rsidRPr="009933F6">
        <w:rPr>
          <w:rFonts w:ascii="Univers" w:hAnsi="Univers" w:cs="Arial"/>
          <w:sz w:val="22"/>
          <w:szCs w:val="22"/>
          <w:lang w:val="es-CL"/>
        </w:rPr>
        <w:t xml:space="preserve">Los puntos de medición están </w:t>
      </w:r>
      <w:r w:rsidR="0006494B" w:rsidRPr="009933F6">
        <w:rPr>
          <w:rFonts w:ascii="Univers" w:hAnsi="Univers" w:cs="Arial"/>
          <w:sz w:val="22"/>
          <w:szCs w:val="22"/>
          <w:lang w:val="es-CL"/>
        </w:rPr>
        <w:t>indicados</w:t>
      </w:r>
      <w:r w:rsidRPr="009933F6">
        <w:rPr>
          <w:rFonts w:ascii="Univers" w:hAnsi="Univers" w:cs="Arial"/>
          <w:sz w:val="22"/>
          <w:szCs w:val="22"/>
          <w:lang w:val="es-CL"/>
        </w:rPr>
        <w:t xml:space="preserve"> en la siguiente tabla:</w:t>
      </w:r>
    </w:p>
    <w:p w:rsidR="00851265" w:rsidRDefault="00851265" w:rsidP="00DE69F4">
      <w:pPr>
        <w:pStyle w:val="Textoindependiente"/>
        <w:ind w:left="851"/>
        <w:rPr>
          <w:rFonts w:ascii="Univers" w:hAnsi="Univers" w:cs="Arial"/>
          <w:i/>
          <w:color w:val="FF0000"/>
          <w:sz w:val="22"/>
          <w:szCs w:val="22"/>
          <w:lang w:val="es-CL"/>
        </w:rPr>
      </w:pPr>
    </w:p>
    <w:p w:rsidR="009A3441" w:rsidRDefault="009A3441" w:rsidP="00DE69F4">
      <w:pPr>
        <w:pStyle w:val="Textoindependiente"/>
        <w:ind w:left="851"/>
        <w:rPr>
          <w:rFonts w:ascii="Univers" w:hAnsi="Univers" w:cs="Arial"/>
          <w:i/>
          <w:color w:val="FF0000"/>
          <w:sz w:val="22"/>
          <w:szCs w:val="22"/>
          <w:lang w:val="es-CL"/>
        </w:rPr>
      </w:pPr>
    </w:p>
    <w:p w:rsidR="009A3441" w:rsidRDefault="009A3441" w:rsidP="00DE69F4">
      <w:pPr>
        <w:pStyle w:val="Textoindependiente"/>
        <w:ind w:left="851"/>
        <w:rPr>
          <w:rFonts w:ascii="Univers" w:hAnsi="Univers" w:cs="Arial"/>
          <w:i/>
          <w:color w:val="FF0000"/>
          <w:sz w:val="22"/>
          <w:szCs w:val="22"/>
          <w:lang w:val="es-CL"/>
        </w:rPr>
      </w:pPr>
    </w:p>
    <w:p w:rsidR="009A3441" w:rsidRDefault="009A3441" w:rsidP="00DE69F4">
      <w:pPr>
        <w:pStyle w:val="Textoindependiente"/>
        <w:ind w:left="851"/>
        <w:rPr>
          <w:rFonts w:ascii="Univers" w:hAnsi="Univers" w:cs="Arial"/>
          <w:i/>
          <w:color w:val="FF0000"/>
          <w:sz w:val="22"/>
          <w:szCs w:val="22"/>
          <w:lang w:val="es-CL"/>
        </w:rPr>
      </w:pPr>
    </w:p>
    <w:p w:rsidR="009A3441" w:rsidRPr="00DE69F4" w:rsidRDefault="009A3441" w:rsidP="00DE69F4">
      <w:pPr>
        <w:pStyle w:val="Textoindependiente"/>
        <w:ind w:left="851"/>
        <w:rPr>
          <w:rFonts w:ascii="Univers" w:hAnsi="Univers" w:cs="Arial"/>
          <w:i/>
          <w:color w:val="FF0000"/>
          <w:sz w:val="22"/>
          <w:szCs w:val="22"/>
          <w:lang w:val="es-CL"/>
        </w:rPr>
      </w:pPr>
    </w:p>
    <w:p w:rsidR="00DE69F4" w:rsidRDefault="00DE69F4" w:rsidP="0096023C">
      <w:pPr>
        <w:pStyle w:val="Textoindependiente"/>
        <w:ind w:left="851"/>
        <w:rPr>
          <w:rFonts w:ascii="Univers" w:hAnsi="Univers" w:cs="Arial"/>
          <w:i/>
          <w:color w:val="FF0000"/>
          <w:sz w:val="22"/>
          <w:szCs w:val="22"/>
          <w:lang w:val="es-CL"/>
        </w:rPr>
      </w:pPr>
    </w:p>
    <w:tbl>
      <w:tblPr>
        <w:tblW w:w="6954" w:type="dxa"/>
        <w:jc w:val="center"/>
        <w:tblInd w:w="-549" w:type="dxa"/>
        <w:tblCellMar>
          <w:left w:w="0" w:type="dxa"/>
          <w:right w:w="0" w:type="dxa"/>
        </w:tblCellMar>
        <w:tblLook w:val="04A0" w:firstRow="1" w:lastRow="0" w:firstColumn="1" w:lastColumn="0" w:noHBand="0" w:noVBand="1"/>
      </w:tblPr>
      <w:tblGrid>
        <w:gridCol w:w="1704"/>
        <w:gridCol w:w="1774"/>
        <w:gridCol w:w="1609"/>
        <w:gridCol w:w="1867"/>
      </w:tblGrid>
      <w:tr w:rsidR="001D5728" w:rsidRPr="009E2249" w:rsidTr="001D5728">
        <w:trPr>
          <w:trHeight w:val="404"/>
          <w:jc w:val="center"/>
        </w:trPr>
        <w:tc>
          <w:tcPr>
            <w:tcW w:w="170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b/>
                <w:bCs/>
                <w:i/>
                <w:sz w:val="22"/>
                <w:szCs w:val="22"/>
                <w:lang w:val="es-ES"/>
              </w:rPr>
              <w:lastRenderedPageBreak/>
              <w:t>Voltaje</w:t>
            </w:r>
          </w:p>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b/>
                <w:bCs/>
                <w:i/>
                <w:sz w:val="22"/>
                <w:szCs w:val="22"/>
                <w:lang w:val="es-ES"/>
              </w:rPr>
              <w:t>V</w:t>
            </w:r>
          </w:p>
        </w:tc>
        <w:tc>
          <w:tcPr>
            <w:tcW w:w="177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b/>
                <w:bCs/>
                <w:i/>
                <w:sz w:val="22"/>
                <w:szCs w:val="22"/>
                <w:lang w:val="es-ES"/>
              </w:rPr>
              <w:t>Corriente</w:t>
            </w:r>
          </w:p>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b/>
                <w:bCs/>
                <w:i/>
                <w:sz w:val="22"/>
                <w:szCs w:val="22"/>
                <w:lang w:val="es-ES"/>
              </w:rPr>
              <w:t>A</w:t>
            </w:r>
          </w:p>
        </w:tc>
        <w:tc>
          <w:tcPr>
            <w:tcW w:w="1609"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b/>
                <w:bCs/>
                <w:i/>
                <w:sz w:val="22"/>
                <w:szCs w:val="22"/>
                <w:lang w:val="es-ES"/>
              </w:rPr>
              <w:t>Angulo</w:t>
            </w:r>
          </w:p>
        </w:tc>
        <w:tc>
          <w:tcPr>
            <w:tcW w:w="186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b/>
                <w:bCs/>
                <w:i/>
                <w:sz w:val="22"/>
                <w:szCs w:val="22"/>
                <w:lang w:val="es-ES"/>
              </w:rPr>
              <w:t>Frecuencia</w:t>
            </w:r>
          </w:p>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b/>
                <w:bCs/>
                <w:i/>
                <w:sz w:val="22"/>
                <w:szCs w:val="22"/>
                <w:lang w:val="es-ES"/>
              </w:rPr>
              <w:t>Hz</w:t>
            </w:r>
          </w:p>
        </w:tc>
      </w:tr>
      <w:tr w:rsidR="001D5728" w:rsidRPr="009E2249" w:rsidTr="001D5728">
        <w:trPr>
          <w:trHeight w:val="23"/>
          <w:jc w:val="center"/>
        </w:trPr>
        <w:tc>
          <w:tcPr>
            <w:tcW w:w="170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63.5</w:t>
            </w:r>
          </w:p>
        </w:tc>
        <w:tc>
          <w:tcPr>
            <w:tcW w:w="177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5</w:t>
            </w:r>
          </w:p>
        </w:tc>
        <w:tc>
          <w:tcPr>
            <w:tcW w:w="1609"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0</w:t>
            </w:r>
          </w:p>
        </w:tc>
        <w:tc>
          <w:tcPr>
            <w:tcW w:w="1867"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50</w:t>
            </w:r>
          </w:p>
        </w:tc>
      </w:tr>
      <w:tr w:rsidR="001D5728" w:rsidRPr="009E2249" w:rsidTr="001D5728">
        <w:trPr>
          <w:trHeight w:val="111"/>
          <w:jc w:val="center"/>
        </w:trPr>
        <w:tc>
          <w:tcPr>
            <w:tcW w:w="170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63.5</w:t>
            </w:r>
          </w:p>
        </w:tc>
        <w:tc>
          <w:tcPr>
            <w:tcW w:w="177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5</w:t>
            </w:r>
          </w:p>
        </w:tc>
        <w:tc>
          <w:tcPr>
            <w:tcW w:w="16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60</w:t>
            </w:r>
          </w:p>
        </w:tc>
        <w:tc>
          <w:tcPr>
            <w:tcW w:w="186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50</w:t>
            </w:r>
          </w:p>
        </w:tc>
      </w:tr>
      <w:tr w:rsidR="001D5728" w:rsidRPr="009E2249" w:rsidTr="001D5728">
        <w:trPr>
          <w:trHeight w:val="18"/>
          <w:jc w:val="center"/>
        </w:trPr>
        <w:tc>
          <w:tcPr>
            <w:tcW w:w="170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63.5</w:t>
            </w:r>
          </w:p>
        </w:tc>
        <w:tc>
          <w:tcPr>
            <w:tcW w:w="177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0.5</w:t>
            </w:r>
          </w:p>
        </w:tc>
        <w:tc>
          <w:tcPr>
            <w:tcW w:w="1609"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0</w:t>
            </w:r>
          </w:p>
        </w:tc>
        <w:tc>
          <w:tcPr>
            <w:tcW w:w="1867"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50</w:t>
            </w:r>
          </w:p>
        </w:tc>
      </w:tr>
      <w:tr w:rsidR="001D5728" w:rsidRPr="009E2249" w:rsidTr="001D5728">
        <w:trPr>
          <w:trHeight w:val="18"/>
          <w:jc w:val="center"/>
        </w:trPr>
        <w:tc>
          <w:tcPr>
            <w:tcW w:w="170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63.5</w:t>
            </w:r>
          </w:p>
        </w:tc>
        <w:tc>
          <w:tcPr>
            <w:tcW w:w="177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0.5</w:t>
            </w:r>
          </w:p>
        </w:tc>
        <w:tc>
          <w:tcPr>
            <w:tcW w:w="16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60</w:t>
            </w:r>
          </w:p>
        </w:tc>
        <w:tc>
          <w:tcPr>
            <w:tcW w:w="186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n-US"/>
              </w:rPr>
            </w:pPr>
            <w:r w:rsidRPr="009E2249">
              <w:rPr>
                <w:rFonts w:ascii="Univers" w:hAnsi="Univers" w:cs="Arial"/>
                <w:i/>
                <w:sz w:val="22"/>
                <w:szCs w:val="22"/>
                <w:lang w:val="es-ES"/>
              </w:rPr>
              <w:t>50</w:t>
            </w:r>
          </w:p>
        </w:tc>
      </w:tr>
      <w:tr w:rsidR="001D5728" w:rsidRPr="009E2249" w:rsidTr="001D5728">
        <w:trPr>
          <w:trHeight w:val="18"/>
          <w:jc w:val="center"/>
        </w:trPr>
        <w:tc>
          <w:tcPr>
            <w:tcW w:w="170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220</w:t>
            </w:r>
          </w:p>
        </w:tc>
        <w:tc>
          <w:tcPr>
            <w:tcW w:w="177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5</w:t>
            </w:r>
          </w:p>
        </w:tc>
        <w:tc>
          <w:tcPr>
            <w:tcW w:w="16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0</w:t>
            </w:r>
          </w:p>
        </w:tc>
        <w:tc>
          <w:tcPr>
            <w:tcW w:w="186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5728" w:rsidRPr="009E2249"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50</w:t>
            </w:r>
          </w:p>
        </w:tc>
      </w:tr>
      <w:tr w:rsidR="001D5728" w:rsidRPr="009E2249" w:rsidTr="001D5728">
        <w:trPr>
          <w:trHeight w:val="18"/>
          <w:jc w:val="center"/>
        </w:trPr>
        <w:tc>
          <w:tcPr>
            <w:tcW w:w="170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tcPr>
          <w:p w:rsidR="001D5728"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220</w:t>
            </w:r>
          </w:p>
        </w:tc>
        <w:tc>
          <w:tcPr>
            <w:tcW w:w="177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tcPr>
          <w:p w:rsidR="001D5728"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0.5</w:t>
            </w:r>
          </w:p>
        </w:tc>
        <w:tc>
          <w:tcPr>
            <w:tcW w:w="16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tcPr>
          <w:p w:rsidR="001D5728"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0</w:t>
            </w:r>
          </w:p>
        </w:tc>
        <w:tc>
          <w:tcPr>
            <w:tcW w:w="186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tcPr>
          <w:p w:rsidR="001D5728" w:rsidRDefault="001D5728" w:rsidP="00C75AB6">
            <w:pPr>
              <w:pStyle w:val="Textoindependiente"/>
              <w:jc w:val="center"/>
              <w:rPr>
                <w:rFonts w:ascii="Univers" w:hAnsi="Univers" w:cs="Arial"/>
                <w:i/>
                <w:sz w:val="22"/>
                <w:szCs w:val="22"/>
                <w:lang w:val="es-ES"/>
              </w:rPr>
            </w:pPr>
            <w:r>
              <w:rPr>
                <w:rFonts w:ascii="Univers" w:hAnsi="Univers" w:cs="Arial"/>
                <w:i/>
                <w:sz w:val="22"/>
                <w:szCs w:val="22"/>
                <w:lang w:val="es-ES"/>
              </w:rPr>
              <w:t>50</w:t>
            </w:r>
          </w:p>
        </w:tc>
      </w:tr>
    </w:tbl>
    <w:p w:rsidR="00DE69F4" w:rsidRDefault="00DE69F4" w:rsidP="0096023C">
      <w:pPr>
        <w:pStyle w:val="Textoindependiente"/>
        <w:ind w:left="851"/>
        <w:rPr>
          <w:rFonts w:ascii="Univers" w:hAnsi="Univers" w:cs="Arial"/>
          <w:i/>
          <w:color w:val="FF0000"/>
          <w:sz w:val="22"/>
          <w:szCs w:val="22"/>
          <w:lang w:val="es-CL"/>
        </w:rPr>
      </w:pPr>
    </w:p>
    <w:p w:rsidR="00851265" w:rsidRDefault="00851265" w:rsidP="0096023C">
      <w:pPr>
        <w:pStyle w:val="Textoindependiente"/>
        <w:ind w:left="851"/>
        <w:rPr>
          <w:rFonts w:ascii="Univers" w:hAnsi="Univers" w:cs="Arial"/>
          <w:i/>
          <w:color w:val="FF0000"/>
          <w:sz w:val="22"/>
          <w:szCs w:val="22"/>
          <w:lang w:val="es-CL"/>
        </w:rPr>
      </w:pPr>
    </w:p>
    <w:p w:rsidR="00C311C7" w:rsidRDefault="00C311C7" w:rsidP="0096023C">
      <w:pPr>
        <w:pStyle w:val="Textoindependiente"/>
        <w:ind w:left="851"/>
        <w:rPr>
          <w:rFonts w:ascii="Univers" w:hAnsi="Univers" w:cs="Arial"/>
          <w:i/>
          <w:color w:val="FF0000"/>
          <w:sz w:val="22"/>
          <w:szCs w:val="22"/>
          <w:lang w:val="es-CL"/>
        </w:rPr>
      </w:pPr>
    </w:p>
    <w:p w:rsidR="00C311C7" w:rsidRDefault="00C311C7" w:rsidP="0096023C">
      <w:pPr>
        <w:pStyle w:val="Textoindependiente"/>
        <w:ind w:left="851"/>
        <w:rPr>
          <w:rFonts w:ascii="Univers" w:hAnsi="Univers" w:cs="Arial"/>
          <w:i/>
          <w:color w:val="FF0000"/>
          <w:sz w:val="22"/>
          <w:szCs w:val="22"/>
          <w:lang w:val="es-CL"/>
        </w:rPr>
      </w:pPr>
    </w:p>
    <w:p w:rsidR="00C311C7" w:rsidRPr="009933F6" w:rsidRDefault="00C311C7" w:rsidP="0096023C">
      <w:pPr>
        <w:pStyle w:val="Textoindependiente"/>
        <w:ind w:left="851"/>
        <w:rPr>
          <w:rFonts w:ascii="Univers" w:hAnsi="Univers" w:cs="Arial"/>
          <w:i/>
          <w:color w:val="FF0000"/>
          <w:sz w:val="22"/>
          <w:szCs w:val="22"/>
          <w:lang w:val="es-CL"/>
        </w:rPr>
      </w:pPr>
    </w:p>
    <w:p w:rsidR="008E723C" w:rsidRPr="00503939" w:rsidRDefault="008E723C" w:rsidP="00503939">
      <w:pPr>
        <w:pStyle w:val="Ttulo1"/>
        <w:jc w:val="both"/>
      </w:pPr>
      <w:bookmarkStart w:id="70" w:name="_Toc386021115"/>
      <w:bookmarkStart w:id="71" w:name="_Toc386018598"/>
      <w:bookmarkStart w:id="72" w:name="_Toc386019836"/>
      <w:bookmarkStart w:id="73" w:name="_Toc386021116"/>
      <w:bookmarkStart w:id="74" w:name="_Toc386018599"/>
      <w:bookmarkStart w:id="75" w:name="_Toc386019837"/>
      <w:bookmarkStart w:id="76" w:name="_Toc386021117"/>
      <w:bookmarkStart w:id="77" w:name="_Toc386018625"/>
      <w:bookmarkStart w:id="78" w:name="_Toc386019863"/>
      <w:bookmarkStart w:id="79" w:name="_Toc386021143"/>
      <w:bookmarkStart w:id="80" w:name="_Toc386018626"/>
      <w:bookmarkStart w:id="81" w:name="_Toc386019864"/>
      <w:bookmarkStart w:id="82" w:name="_Toc386021144"/>
      <w:bookmarkStart w:id="83" w:name="_Toc386021145"/>
      <w:bookmarkEnd w:id="70"/>
      <w:bookmarkEnd w:id="71"/>
      <w:bookmarkEnd w:id="72"/>
      <w:bookmarkEnd w:id="73"/>
      <w:bookmarkEnd w:id="74"/>
      <w:bookmarkEnd w:id="75"/>
      <w:bookmarkEnd w:id="76"/>
      <w:bookmarkEnd w:id="77"/>
      <w:bookmarkEnd w:id="78"/>
      <w:bookmarkEnd w:id="79"/>
      <w:bookmarkEnd w:id="80"/>
      <w:bookmarkEnd w:id="81"/>
      <w:bookmarkEnd w:id="82"/>
      <w:r w:rsidRPr="00503939">
        <w:t>RECEPCIÓN, TRANSPORTE Y/O DEVOLUCIÓN, EMBALAJE DEL ÍTEM DE ENSAYO DE APTITUD</w:t>
      </w:r>
      <w:bookmarkEnd w:id="83"/>
    </w:p>
    <w:p w:rsidR="008E723C" w:rsidRPr="009933F6" w:rsidRDefault="008E723C" w:rsidP="0096023C">
      <w:pPr>
        <w:pStyle w:val="Textoindependiente"/>
        <w:ind w:left="851"/>
        <w:rPr>
          <w:rFonts w:ascii="Univers" w:hAnsi="Univers" w:cs="Arial"/>
          <w:b/>
          <w:sz w:val="22"/>
          <w:szCs w:val="22"/>
          <w:lang w:val="es-CL"/>
        </w:rPr>
      </w:pPr>
    </w:p>
    <w:p w:rsidR="008E723C" w:rsidRPr="00503939" w:rsidRDefault="008E723C" w:rsidP="00503939">
      <w:pPr>
        <w:pStyle w:val="Ttulo2"/>
        <w:numPr>
          <w:ilvl w:val="0"/>
          <w:numId w:val="70"/>
        </w:numPr>
        <w:rPr>
          <w:lang w:val="es-CL"/>
        </w:rPr>
      </w:pPr>
      <w:bookmarkStart w:id="84" w:name="_Toc386021146"/>
      <w:r w:rsidRPr="00503939">
        <w:rPr>
          <w:lang w:val="es-CL"/>
        </w:rPr>
        <w:t>R</w:t>
      </w:r>
      <w:r w:rsidR="00BE1795" w:rsidRPr="00503939">
        <w:rPr>
          <w:lang w:val="es-CL"/>
        </w:rPr>
        <w:t>ecepción</w:t>
      </w:r>
      <w:bookmarkEnd w:id="84"/>
    </w:p>
    <w:p w:rsidR="00553384" w:rsidRPr="009933F6" w:rsidRDefault="00553384" w:rsidP="0096023C">
      <w:pPr>
        <w:pStyle w:val="Textoindependiente"/>
        <w:ind w:left="851"/>
        <w:rPr>
          <w:rFonts w:ascii="Univers" w:hAnsi="Univers" w:cs="Arial"/>
          <w:b/>
          <w:sz w:val="22"/>
          <w:szCs w:val="22"/>
          <w:lang w:val="es-CL"/>
        </w:rPr>
      </w:pPr>
    </w:p>
    <w:p w:rsidR="002A2DB9" w:rsidRDefault="002A2DB9" w:rsidP="00503939">
      <w:pPr>
        <w:pStyle w:val="Textoindependiente"/>
        <w:rPr>
          <w:rFonts w:ascii="Univers" w:hAnsi="Univers" w:cs="Arial"/>
          <w:bCs/>
          <w:color w:val="FF0000"/>
          <w:sz w:val="22"/>
          <w:szCs w:val="22"/>
          <w:lang w:val="es-CL"/>
        </w:rPr>
      </w:pPr>
      <w:r w:rsidRPr="00503939">
        <w:rPr>
          <w:rFonts w:ascii="Univers" w:hAnsi="Univers" w:cs="Arial"/>
          <w:bCs/>
          <w:sz w:val="22"/>
          <w:szCs w:val="22"/>
          <w:lang w:val="es-CL"/>
        </w:rPr>
        <w:t>Una vez que el participante reciba en su laboratorio el patrón viajero, deberá enviar</w:t>
      </w:r>
      <w:r w:rsidR="00673F6B" w:rsidRPr="00503939">
        <w:rPr>
          <w:rFonts w:ascii="Univers" w:hAnsi="Univers" w:cs="Arial"/>
          <w:bCs/>
          <w:sz w:val="22"/>
          <w:szCs w:val="22"/>
          <w:lang w:val="es-CL"/>
        </w:rPr>
        <w:t xml:space="preserve">, </w:t>
      </w:r>
      <w:r w:rsidR="00673F6B" w:rsidRPr="00BE1795">
        <w:rPr>
          <w:rFonts w:ascii="Univers" w:hAnsi="Univers" w:cs="Arial"/>
          <w:bCs/>
          <w:sz w:val="22"/>
          <w:szCs w:val="22"/>
          <w:lang w:val="es-CL"/>
        </w:rPr>
        <w:t>vía correo electrónico,</w:t>
      </w:r>
      <w:r w:rsidRPr="00503939">
        <w:rPr>
          <w:rFonts w:ascii="Univers" w:hAnsi="Univers" w:cs="Arial"/>
          <w:bCs/>
          <w:sz w:val="22"/>
          <w:szCs w:val="22"/>
          <w:lang w:val="es-CL"/>
        </w:rPr>
        <w:t xml:space="preserve"> </w:t>
      </w:r>
      <w:r w:rsidRPr="00BE1795">
        <w:rPr>
          <w:rFonts w:ascii="Univers" w:hAnsi="Univers" w:cs="Arial"/>
          <w:bCs/>
          <w:sz w:val="22"/>
          <w:szCs w:val="22"/>
          <w:lang w:val="es-CL"/>
        </w:rPr>
        <w:t xml:space="preserve">al coordinador del ensayo de aptitud, los </w:t>
      </w:r>
      <w:r>
        <w:rPr>
          <w:rFonts w:ascii="Univers" w:hAnsi="Univers" w:cs="Arial"/>
          <w:bCs/>
          <w:sz w:val="22"/>
          <w:szCs w:val="22"/>
          <w:lang w:val="es-CL"/>
        </w:rPr>
        <w:t xml:space="preserve">Anexos II y III debidamente completados. El </w:t>
      </w:r>
      <w:r w:rsidR="006C15CD">
        <w:rPr>
          <w:rFonts w:ascii="Univers" w:hAnsi="Univers" w:cs="Arial"/>
          <w:bCs/>
          <w:sz w:val="22"/>
          <w:szCs w:val="22"/>
          <w:lang w:val="es-CL"/>
        </w:rPr>
        <w:t xml:space="preserve">correcto </w:t>
      </w:r>
      <w:r>
        <w:rPr>
          <w:rFonts w:ascii="Univers" w:hAnsi="Univers" w:cs="Arial"/>
          <w:bCs/>
          <w:sz w:val="22"/>
          <w:szCs w:val="22"/>
          <w:lang w:val="es-CL"/>
        </w:rPr>
        <w:t xml:space="preserve">envío de dichos Anexos, </w:t>
      </w:r>
      <w:r w:rsidR="006C15CD">
        <w:rPr>
          <w:rFonts w:ascii="Univers" w:hAnsi="Univers" w:cs="Arial"/>
          <w:bCs/>
          <w:sz w:val="22"/>
          <w:szCs w:val="22"/>
          <w:lang w:val="es-CL"/>
        </w:rPr>
        <w:t>será requisito para la entrega del código asignado. No se aceptar</w:t>
      </w:r>
      <w:r w:rsidR="00673F6B">
        <w:rPr>
          <w:rFonts w:ascii="Univers" w:hAnsi="Univers" w:cs="Arial"/>
          <w:bCs/>
          <w:sz w:val="22"/>
          <w:szCs w:val="22"/>
          <w:lang w:val="es-CL"/>
        </w:rPr>
        <w:t xml:space="preserve">á como válidos, </w:t>
      </w:r>
      <w:r w:rsidR="006C15CD">
        <w:rPr>
          <w:rFonts w:ascii="Univers" w:hAnsi="Univers" w:cs="Arial"/>
          <w:bCs/>
          <w:sz w:val="22"/>
          <w:szCs w:val="22"/>
          <w:lang w:val="es-CL"/>
        </w:rPr>
        <w:t>resultados enviados por participantes que no cuenten con un código asignado.</w:t>
      </w:r>
    </w:p>
    <w:p w:rsidR="002A2DB9" w:rsidRDefault="002A2DB9" w:rsidP="0096023C">
      <w:pPr>
        <w:pStyle w:val="Textoindependiente"/>
        <w:ind w:left="851"/>
        <w:rPr>
          <w:rFonts w:ascii="Univers" w:hAnsi="Univers" w:cs="Arial"/>
          <w:bCs/>
          <w:color w:val="FF0000"/>
          <w:sz w:val="22"/>
          <w:szCs w:val="22"/>
          <w:lang w:val="es-CL"/>
        </w:rPr>
      </w:pPr>
    </w:p>
    <w:p w:rsidR="00C12F2F" w:rsidRPr="009933F6" w:rsidRDefault="00553384" w:rsidP="00503939">
      <w:pPr>
        <w:pStyle w:val="Textoindependiente"/>
        <w:rPr>
          <w:rFonts w:ascii="Univers" w:hAnsi="Univers" w:cs="Arial"/>
          <w:bCs/>
          <w:sz w:val="22"/>
          <w:szCs w:val="22"/>
          <w:lang w:val="es-CL"/>
        </w:rPr>
      </w:pPr>
      <w:r w:rsidRPr="009933F6">
        <w:rPr>
          <w:rFonts w:ascii="Univers" w:hAnsi="Univers" w:cs="Arial"/>
          <w:bCs/>
          <w:sz w:val="22"/>
          <w:szCs w:val="22"/>
          <w:lang w:val="es-CL"/>
        </w:rPr>
        <w:t>Una vez concluid</w:t>
      </w:r>
      <w:r w:rsidR="00673F6B">
        <w:rPr>
          <w:rFonts w:ascii="Univers" w:hAnsi="Univers" w:cs="Arial"/>
          <w:bCs/>
          <w:sz w:val="22"/>
          <w:szCs w:val="22"/>
          <w:lang w:val="es-CL"/>
        </w:rPr>
        <w:t>a</w:t>
      </w:r>
      <w:r w:rsidRPr="009933F6">
        <w:rPr>
          <w:rFonts w:ascii="Univers" w:hAnsi="Univers" w:cs="Arial"/>
          <w:bCs/>
          <w:sz w:val="22"/>
          <w:szCs w:val="22"/>
          <w:lang w:val="es-CL"/>
        </w:rPr>
        <w:t>s las mediciones</w:t>
      </w:r>
      <w:r w:rsidR="00673F6B">
        <w:rPr>
          <w:rFonts w:ascii="Univers" w:hAnsi="Univers" w:cs="Arial"/>
          <w:bCs/>
          <w:sz w:val="22"/>
          <w:szCs w:val="22"/>
          <w:lang w:val="es-CL"/>
        </w:rPr>
        <w:t>,</w:t>
      </w:r>
      <w:r w:rsidRPr="009933F6">
        <w:rPr>
          <w:rFonts w:ascii="Univers" w:hAnsi="Univers" w:cs="Arial"/>
          <w:bCs/>
          <w:sz w:val="22"/>
          <w:szCs w:val="22"/>
          <w:lang w:val="es-CL"/>
        </w:rPr>
        <w:t xml:space="preserve"> dentro del </w:t>
      </w:r>
      <w:r w:rsidR="00673F6B">
        <w:rPr>
          <w:rFonts w:ascii="Univers" w:hAnsi="Univers" w:cs="Arial"/>
          <w:bCs/>
          <w:sz w:val="22"/>
          <w:szCs w:val="22"/>
          <w:lang w:val="es-CL"/>
        </w:rPr>
        <w:t xml:space="preserve">plazo indicado en el </w:t>
      </w:r>
      <w:r w:rsidR="009A3441">
        <w:rPr>
          <w:rFonts w:ascii="Univers" w:hAnsi="Univers" w:cs="Arial"/>
          <w:bCs/>
          <w:sz w:val="22"/>
          <w:szCs w:val="22"/>
          <w:lang w:val="es-CL"/>
        </w:rPr>
        <w:t>Programa</w:t>
      </w:r>
      <w:r w:rsidR="00673F6B">
        <w:rPr>
          <w:rFonts w:ascii="Univers" w:hAnsi="Univers" w:cs="Arial"/>
          <w:bCs/>
          <w:sz w:val="22"/>
          <w:szCs w:val="22"/>
          <w:lang w:val="es-CL"/>
        </w:rPr>
        <w:t xml:space="preserve"> enviado por el coordinador,</w:t>
      </w:r>
      <w:r w:rsidRPr="009933F6">
        <w:rPr>
          <w:rFonts w:ascii="Univers" w:hAnsi="Univers" w:cs="Arial"/>
          <w:bCs/>
          <w:sz w:val="22"/>
          <w:szCs w:val="22"/>
          <w:lang w:val="es-CL"/>
        </w:rPr>
        <w:t xml:space="preserve"> </w:t>
      </w:r>
      <w:r w:rsidR="00BE1795">
        <w:rPr>
          <w:rFonts w:ascii="Univers" w:hAnsi="Univers" w:cs="Arial"/>
          <w:bCs/>
          <w:sz w:val="22"/>
          <w:szCs w:val="22"/>
          <w:lang w:val="es-CL"/>
        </w:rPr>
        <w:t xml:space="preserve">el participante </w:t>
      </w:r>
      <w:r w:rsidRPr="009933F6">
        <w:rPr>
          <w:rFonts w:ascii="Univers" w:hAnsi="Univers" w:cs="Arial"/>
          <w:bCs/>
          <w:sz w:val="22"/>
          <w:szCs w:val="22"/>
          <w:lang w:val="es-CL"/>
        </w:rPr>
        <w:t xml:space="preserve">deberá empacar el </w:t>
      </w:r>
      <w:r w:rsidR="00673F6B">
        <w:rPr>
          <w:rFonts w:ascii="Univers" w:hAnsi="Univers" w:cs="Arial"/>
          <w:bCs/>
          <w:sz w:val="22"/>
          <w:szCs w:val="22"/>
          <w:lang w:val="es-CL"/>
        </w:rPr>
        <w:t xml:space="preserve">patrón viajero según las indicaciones </w:t>
      </w:r>
      <w:r w:rsidR="00EF1429">
        <w:rPr>
          <w:rFonts w:ascii="Univers" w:hAnsi="Univers" w:cs="Arial"/>
          <w:bCs/>
          <w:sz w:val="22"/>
          <w:szCs w:val="22"/>
          <w:lang w:val="es-CL"/>
        </w:rPr>
        <w:t xml:space="preserve">de la letra b) </w:t>
      </w:r>
      <w:r w:rsidR="00BE1795">
        <w:rPr>
          <w:rFonts w:ascii="Univers" w:hAnsi="Univers" w:cs="Arial"/>
          <w:bCs/>
          <w:sz w:val="22"/>
          <w:szCs w:val="22"/>
          <w:lang w:val="es-CL"/>
        </w:rPr>
        <w:t>Transporte</w:t>
      </w:r>
      <w:r w:rsidR="00673F6B">
        <w:rPr>
          <w:rFonts w:ascii="Univers" w:hAnsi="Univers" w:cs="Arial"/>
          <w:bCs/>
          <w:sz w:val="22"/>
          <w:szCs w:val="22"/>
          <w:lang w:val="es-CL"/>
        </w:rPr>
        <w:t xml:space="preserve"> presente protocolo</w:t>
      </w:r>
      <w:r w:rsidR="00673F6B" w:rsidRPr="009933F6">
        <w:rPr>
          <w:rFonts w:ascii="Univers" w:hAnsi="Univers" w:cs="Arial"/>
          <w:bCs/>
          <w:sz w:val="22"/>
          <w:szCs w:val="22"/>
          <w:lang w:val="es-CL"/>
        </w:rPr>
        <w:t xml:space="preserve"> </w:t>
      </w:r>
      <w:r w:rsidRPr="009933F6">
        <w:rPr>
          <w:rFonts w:ascii="Univers" w:hAnsi="Univers" w:cs="Arial"/>
          <w:bCs/>
          <w:sz w:val="22"/>
          <w:szCs w:val="22"/>
          <w:lang w:val="es-CL"/>
        </w:rPr>
        <w:t>y preparar el ítem para ser despachado</w:t>
      </w:r>
      <w:r w:rsidR="00673F6B">
        <w:rPr>
          <w:rFonts w:ascii="Univers" w:hAnsi="Univers" w:cs="Arial"/>
          <w:bCs/>
          <w:sz w:val="22"/>
          <w:szCs w:val="22"/>
          <w:lang w:val="es-CL"/>
        </w:rPr>
        <w:t xml:space="preserve"> al siguiente laboratorio participante, según el </w:t>
      </w:r>
      <w:r w:rsidR="009A3441">
        <w:rPr>
          <w:rFonts w:ascii="Univers" w:hAnsi="Univers" w:cs="Arial"/>
          <w:bCs/>
          <w:sz w:val="22"/>
          <w:szCs w:val="22"/>
          <w:lang w:val="es-CL"/>
        </w:rPr>
        <w:t>Programa</w:t>
      </w:r>
      <w:r w:rsidRPr="009933F6">
        <w:rPr>
          <w:rFonts w:ascii="Univers" w:hAnsi="Univers" w:cs="Arial"/>
          <w:bCs/>
          <w:sz w:val="22"/>
          <w:szCs w:val="22"/>
          <w:lang w:val="es-CL"/>
        </w:rPr>
        <w:t>.</w:t>
      </w:r>
    </w:p>
    <w:p w:rsidR="008E723C" w:rsidRPr="009933F6" w:rsidRDefault="008E723C" w:rsidP="0096023C">
      <w:pPr>
        <w:pStyle w:val="Textoindependiente"/>
        <w:ind w:left="851"/>
        <w:rPr>
          <w:rFonts w:ascii="Univers" w:hAnsi="Univers" w:cs="Arial"/>
          <w:bCs/>
          <w:color w:val="FF0000"/>
          <w:sz w:val="22"/>
          <w:szCs w:val="22"/>
          <w:lang w:val="es-CL"/>
        </w:rPr>
      </w:pPr>
    </w:p>
    <w:p w:rsidR="008E723C" w:rsidRPr="00BE1795" w:rsidRDefault="00BE1795" w:rsidP="00503939">
      <w:pPr>
        <w:pStyle w:val="Ttulo2"/>
        <w:numPr>
          <w:ilvl w:val="0"/>
          <w:numId w:val="70"/>
        </w:numPr>
        <w:rPr>
          <w:lang w:val="es-CL"/>
        </w:rPr>
      </w:pPr>
      <w:bookmarkStart w:id="85" w:name="_Toc386021147"/>
      <w:r w:rsidRPr="00BE1795">
        <w:rPr>
          <w:lang w:val="es-CL"/>
        </w:rPr>
        <w:t>T</w:t>
      </w:r>
      <w:r>
        <w:rPr>
          <w:lang w:val="es-CL"/>
        </w:rPr>
        <w:t>ransporte</w:t>
      </w:r>
      <w:bookmarkEnd w:id="85"/>
    </w:p>
    <w:p w:rsidR="008E723C" w:rsidRPr="009933F6" w:rsidRDefault="008E723C" w:rsidP="0096023C">
      <w:pPr>
        <w:pStyle w:val="Textoindependiente"/>
        <w:ind w:left="851"/>
        <w:rPr>
          <w:rFonts w:ascii="Univers" w:hAnsi="Univers" w:cs="Arial"/>
          <w:bCs/>
          <w:color w:val="FF0000"/>
          <w:sz w:val="22"/>
          <w:szCs w:val="22"/>
          <w:lang w:val="es-CL"/>
        </w:rPr>
      </w:pPr>
    </w:p>
    <w:p w:rsidR="00F47D70" w:rsidRPr="00503939" w:rsidRDefault="00F47D70" w:rsidP="00503939">
      <w:pPr>
        <w:pStyle w:val="Textoindependiente"/>
        <w:rPr>
          <w:rFonts w:ascii="Univers" w:hAnsi="Univers" w:cs="Arial"/>
          <w:bCs/>
          <w:sz w:val="22"/>
          <w:szCs w:val="22"/>
          <w:lang w:val="es-CL"/>
        </w:rPr>
      </w:pPr>
      <w:r w:rsidRPr="00503939">
        <w:rPr>
          <w:rFonts w:ascii="Univers" w:hAnsi="Univers" w:cs="Arial"/>
          <w:bCs/>
          <w:sz w:val="22"/>
          <w:szCs w:val="22"/>
          <w:lang w:val="es-CL"/>
        </w:rPr>
        <w:t xml:space="preserve">Cada participante, una vez realizadas las mediciones, deberá asegurarse que el patrón viajero sea trasportado al siguiente participante dentro de los plazos establecidos en el </w:t>
      </w:r>
      <w:r w:rsidR="009A3441">
        <w:rPr>
          <w:rFonts w:ascii="Univers" w:hAnsi="Univers" w:cs="Arial"/>
          <w:bCs/>
          <w:sz w:val="22"/>
          <w:szCs w:val="22"/>
          <w:lang w:val="es-CL"/>
        </w:rPr>
        <w:t>Programa</w:t>
      </w:r>
      <w:r w:rsidRPr="00503939">
        <w:rPr>
          <w:rFonts w:ascii="Univers" w:hAnsi="Univers" w:cs="Arial"/>
          <w:bCs/>
          <w:sz w:val="22"/>
          <w:szCs w:val="22"/>
          <w:lang w:val="es-CL"/>
        </w:rPr>
        <w:t xml:space="preserve">. </w:t>
      </w:r>
    </w:p>
    <w:p w:rsidR="00F47D70" w:rsidRPr="00503939" w:rsidRDefault="00F47D70" w:rsidP="0096023C">
      <w:pPr>
        <w:pStyle w:val="Textoindependiente"/>
        <w:ind w:left="851"/>
        <w:rPr>
          <w:rFonts w:ascii="Univers" w:hAnsi="Univers" w:cs="Arial"/>
          <w:bCs/>
          <w:sz w:val="22"/>
          <w:szCs w:val="22"/>
          <w:lang w:val="es-CL"/>
        </w:rPr>
      </w:pPr>
    </w:p>
    <w:p w:rsidR="00F47D70" w:rsidRPr="00503939" w:rsidRDefault="00F47D70" w:rsidP="00503939">
      <w:pPr>
        <w:pStyle w:val="Textoindependiente"/>
        <w:rPr>
          <w:rFonts w:ascii="Univers" w:hAnsi="Univers" w:cs="Arial"/>
          <w:bCs/>
          <w:sz w:val="22"/>
          <w:szCs w:val="22"/>
          <w:lang w:val="es-CL"/>
        </w:rPr>
      </w:pPr>
      <w:r w:rsidRPr="00503939">
        <w:rPr>
          <w:rFonts w:ascii="Univers" w:hAnsi="Univers" w:cs="Arial"/>
          <w:bCs/>
          <w:sz w:val="22"/>
          <w:szCs w:val="22"/>
          <w:lang w:val="es-CL"/>
        </w:rPr>
        <w:t>Será responsabilidad del participante mantener informado al coordinador del ensayo de aptitud</w:t>
      </w:r>
      <w:r w:rsidR="00882A1F">
        <w:rPr>
          <w:rFonts w:ascii="Univers" w:hAnsi="Univers" w:cs="Arial"/>
          <w:bCs/>
          <w:sz w:val="22"/>
          <w:szCs w:val="22"/>
          <w:lang w:val="es-CL"/>
        </w:rPr>
        <w:t>, con respecto a</w:t>
      </w:r>
      <w:r w:rsidRPr="00503939">
        <w:rPr>
          <w:rFonts w:ascii="Univers" w:hAnsi="Univers" w:cs="Arial"/>
          <w:bCs/>
          <w:sz w:val="22"/>
          <w:szCs w:val="22"/>
          <w:lang w:val="es-CL"/>
        </w:rPr>
        <w:t xml:space="preserve"> las fechas y condiciones del transporte del patrón.</w:t>
      </w:r>
    </w:p>
    <w:p w:rsidR="00F47D70" w:rsidRPr="00503939" w:rsidRDefault="00F47D70" w:rsidP="0096023C">
      <w:pPr>
        <w:pStyle w:val="Textoindependiente"/>
        <w:ind w:left="851"/>
        <w:rPr>
          <w:rFonts w:ascii="Univers" w:hAnsi="Univers" w:cs="Arial"/>
          <w:bCs/>
          <w:sz w:val="22"/>
          <w:szCs w:val="22"/>
          <w:lang w:val="es-CL"/>
        </w:rPr>
      </w:pPr>
    </w:p>
    <w:p w:rsidR="00F47D70" w:rsidRPr="00503939" w:rsidRDefault="00F47D70" w:rsidP="00503939">
      <w:pPr>
        <w:pStyle w:val="Textoindependiente"/>
        <w:rPr>
          <w:rFonts w:ascii="Univers" w:hAnsi="Univers" w:cs="Arial"/>
          <w:bCs/>
          <w:sz w:val="22"/>
          <w:szCs w:val="22"/>
          <w:lang w:val="es-CL"/>
        </w:rPr>
      </w:pPr>
      <w:r w:rsidRPr="00503939">
        <w:rPr>
          <w:rFonts w:ascii="Univers" w:hAnsi="Univers" w:cs="Arial"/>
          <w:bCs/>
          <w:sz w:val="22"/>
          <w:szCs w:val="22"/>
          <w:lang w:val="es-CL"/>
        </w:rPr>
        <w:t>Los costos de transporte del patrón viajero, serán de cargo del participante.</w:t>
      </w:r>
    </w:p>
    <w:p w:rsidR="00C66D4D" w:rsidRPr="009933F6" w:rsidRDefault="00C66D4D" w:rsidP="0096023C">
      <w:pPr>
        <w:pStyle w:val="Textoindependiente"/>
        <w:ind w:left="851"/>
        <w:rPr>
          <w:rFonts w:ascii="Univers" w:hAnsi="Univers" w:cs="Arial"/>
          <w:bCs/>
          <w:color w:val="FF0000"/>
          <w:sz w:val="22"/>
          <w:szCs w:val="22"/>
          <w:lang w:val="es-CL"/>
        </w:rPr>
      </w:pPr>
    </w:p>
    <w:p w:rsidR="008E723C" w:rsidRPr="00BE1795" w:rsidRDefault="008E723C" w:rsidP="00503939">
      <w:pPr>
        <w:pStyle w:val="Ttulo2"/>
        <w:numPr>
          <w:ilvl w:val="0"/>
          <w:numId w:val="70"/>
        </w:numPr>
        <w:rPr>
          <w:lang w:val="es-CL"/>
        </w:rPr>
      </w:pPr>
      <w:bookmarkStart w:id="86" w:name="_Toc386021148"/>
      <w:r w:rsidRPr="00BE1795">
        <w:rPr>
          <w:lang w:val="es-CL"/>
        </w:rPr>
        <w:t>D</w:t>
      </w:r>
      <w:r w:rsidR="00BE1795">
        <w:rPr>
          <w:lang w:val="es-CL"/>
        </w:rPr>
        <w:t>evolución</w:t>
      </w:r>
      <w:bookmarkEnd w:id="86"/>
    </w:p>
    <w:p w:rsidR="008E723C" w:rsidRPr="009933F6" w:rsidRDefault="008E723C" w:rsidP="0096023C">
      <w:pPr>
        <w:pStyle w:val="Textoindependiente"/>
        <w:ind w:left="851"/>
        <w:rPr>
          <w:rFonts w:ascii="Univers" w:hAnsi="Univers" w:cs="Arial"/>
          <w:bCs/>
          <w:sz w:val="22"/>
          <w:szCs w:val="22"/>
          <w:lang w:val="es-CL"/>
        </w:rPr>
      </w:pPr>
    </w:p>
    <w:p w:rsidR="00F47D70" w:rsidRDefault="00F47D70" w:rsidP="00503939">
      <w:pPr>
        <w:pStyle w:val="Textoindependiente"/>
        <w:rPr>
          <w:rFonts w:ascii="Univers" w:hAnsi="Univers" w:cs="Arial"/>
          <w:bCs/>
          <w:sz w:val="22"/>
          <w:szCs w:val="22"/>
          <w:lang w:val="es-CL"/>
        </w:rPr>
      </w:pPr>
      <w:r>
        <w:rPr>
          <w:rFonts w:ascii="Univers" w:hAnsi="Univers" w:cs="Arial"/>
          <w:bCs/>
          <w:sz w:val="22"/>
          <w:szCs w:val="22"/>
          <w:lang w:val="es-CL"/>
        </w:rPr>
        <w:t xml:space="preserve">En caso que el participante advierta durante la recepción del patrón viajero que éste no se encuentra en óptimas condiciones o ha sufrido daños, deberá reportar dicha condición </w:t>
      </w:r>
      <w:r w:rsidR="00DD070D">
        <w:rPr>
          <w:rFonts w:ascii="Univers" w:hAnsi="Univers" w:cs="Arial"/>
          <w:bCs/>
          <w:sz w:val="22"/>
          <w:szCs w:val="22"/>
          <w:lang w:val="es-CL"/>
        </w:rPr>
        <w:t xml:space="preserve">al coordinador del ensayo de aptitud de manera inmediata, </w:t>
      </w:r>
      <w:r>
        <w:rPr>
          <w:rFonts w:ascii="Univers" w:hAnsi="Univers" w:cs="Arial"/>
          <w:bCs/>
          <w:sz w:val="22"/>
          <w:szCs w:val="22"/>
          <w:lang w:val="es-CL"/>
        </w:rPr>
        <w:lastRenderedPageBreak/>
        <w:t xml:space="preserve">haciendo uso de los Anexos II y III y devolver el patrón al proveedor del ensayo de aptitud. </w:t>
      </w:r>
    </w:p>
    <w:p w:rsidR="00F47D70" w:rsidRDefault="00F47D70" w:rsidP="0096023C">
      <w:pPr>
        <w:pStyle w:val="Textoindependiente"/>
        <w:ind w:left="851"/>
        <w:rPr>
          <w:rFonts w:ascii="Univers" w:hAnsi="Univers" w:cs="Arial"/>
          <w:bCs/>
          <w:sz w:val="22"/>
          <w:szCs w:val="22"/>
          <w:lang w:val="es-CL"/>
        </w:rPr>
      </w:pPr>
    </w:p>
    <w:p w:rsidR="00F47D70" w:rsidRPr="00503939" w:rsidRDefault="00F47D70" w:rsidP="00503939">
      <w:pPr>
        <w:pStyle w:val="Textoindependiente"/>
        <w:rPr>
          <w:rFonts w:ascii="Univers" w:hAnsi="Univers" w:cs="Arial"/>
          <w:bCs/>
          <w:sz w:val="22"/>
          <w:szCs w:val="22"/>
          <w:lang w:val="es-CL"/>
        </w:rPr>
      </w:pPr>
      <w:r w:rsidRPr="00503939">
        <w:rPr>
          <w:rFonts w:ascii="Univers" w:hAnsi="Univers" w:cs="Arial"/>
          <w:bCs/>
          <w:sz w:val="22"/>
          <w:szCs w:val="22"/>
          <w:lang w:val="es-CL"/>
        </w:rPr>
        <w:t>Los costos de transporte del patrón viajero, serán de cargo del participante.</w:t>
      </w:r>
    </w:p>
    <w:p w:rsidR="008E723C" w:rsidRPr="009933F6" w:rsidRDefault="008E723C" w:rsidP="0096023C">
      <w:pPr>
        <w:pStyle w:val="Textoindependiente"/>
        <w:ind w:left="851"/>
        <w:rPr>
          <w:rFonts w:ascii="Univers" w:hAnsi="Univers" w:cs="Arial"/>
          <w:bCs/>
          <w:color w:val="FF0000"/>
          <w:sz w:val="22"/>
          <w:szCs w:val="22"/>
          <w:lang w:val="es-CL"/>
        </w:rPr>
      </w:pPr>
    </w:p>
    <w:p w:rsidR="008E723C" w:rsidRPr="00DD070D" w:rsidRDefault="008E723C" w:rsidP="00503939">
      <w:pPr>
        <w:pStyle w:val="Ttulo2"/>
        <w:numPr>
          <w:ilvl w:val="0"/>
          <w:numId w:val="70"/>
        </w:numPr>
        <w:rPr>
          <w:lang w:val="es-CL"/>
        </w:rPr>
      </w:pPr>
      <w:bookmarkStart w:id="87" w:name="_Toc386021149"/>
      <w:r w:rsidRPr="00DD070D">
        <w:rPr>
          <w:lang w:val="es-CL"/>
        </w:rPr>
        <w:t>E</w:t>
      </w:r>
      <w:r w:rsidR="00DD070D">
        <w:rPr>
          <w:lang w:val="es-CL"/>
        </w:rPr>
        <w:t>mbalaje</w:t>
      </w:r>
      <w:bookmarkEnd w:id="87"/>
    </w:p>
    <w:p w:rsidR="00DD070D" w:rsidRPr="009933F6" w:rsidRDefault="00DD070D" w:rsidP="0096023C">
      <w:pPr>
        <w:pStyle w:val="Textoindependiente"/>
        <w:ind w:left="851"/>
        <w:rPr>
          <w:rFonts w:ascii="Univers" w:hAnsi="Univers" w:cs="Arial"/>
          <w:bCs/>
          <w:sz w:val="22"/>
          <w:szCs w:val="22"/>
          <w:lang w:val="es-CL"/>
        </w:rPr>
      </w:pPr>
    </w:p>
    <w:p w:rsidR="00F47D70" w:rsidRPr="00503939" w:rsidRDefault="00F47D70" w:rsidP="00503939">
      <w:pPr>
        <w:pStyle w:val="Textoindependiente"/>
        <w:rPr>
          <w:rFonts w:ascii="Univers" w:hAnsi="Univers" w:cs="Arial"/>
          <w:bCs/>
          <w:sz w:val="22"/>
          <w:szCs w:val="22"/>
          <w:lang w:val="es-CL"/>
        </w:rPr>
      </w:pPr>
      <w:r w:rsidRPr="00503939">
        <w:rPr>
          <w:rFonts w:ascii="Univers" w:hAnsi="Univers" w:cs="Arial"/>
          <w:bCs/>
          <w:sz w:val="22"/>
          <w:szCs w:val="22"/>
          <w:lang w:val="es-CL"/>
        </w:rPr>
        <w:t xml:space="preserve">Cada participante debe asegurarse que el </w:t>
      </w:r>
      <w:r w:rsidR="008D345F" w:rsidRPr="00503939">
        <w:rPr>
          <w:rFonts w:ascii="Univers" w:hAnsi="Univers" w:cs="Arial"/>
          <w:bCs/>
          <w:sz w:val="22"/>
          <w:szCs w:val="22"/>
          <w:lang w:val="es-CL"/>
        </w:rPr>
        <w:t>patrón viajero</w:t>
      </w:r>
      <w:r w:rsidRPr="00503939">
        <w:rPr>
          <w:rFonts w:ascii="Univers" w:hAnsi="Univers" w:cs="Arial"/>
          <w:bCs/>
          <w:sz w:val="22"/>
          <w:szCs w:val="22"/>
          <w:lang w:val="es-CL"/>
        </w:rPr>
        <w:t xml:space="preserve"> </w:t>
      </w:r>
      <w:r w:rsidR="008D345F" w:rsidRPr="00503939">
        <w:rPr>
          <w:rFonts w:ascii="Univers" w:hAnsi="Univers" w:cs="Arial"/>
          <w:bCs/>
          <w:sz w:val="22"/>
          <w:szCs w:val="22"/>
          <w:lang w:val="es-CL"/>
        </w:rPr>
        <w:t>no sufra golpes o deformaciones</w:t>
      </w:r>
      <w:r w:rsidRPr="00503939">
        <w:rPr>
          <w:rFonts w:ascii="Univers" w:hAnsi="Univers" w:cs="Arial"/>
          <w:bCs/>
          <w:sz w:val="22"/>
          <w:szCs w:val="22"/>
          <w:lang w:val="es-CL"/>
        </w:rPr>
        <w:t xml:space="preserve"> que puedan dañar</w:t>
      </w:r>
      <w:r w:rsidR="008D345F" w:rsidRPr="00503939">
        <w:rPr>
          <w:rFonts w:ascii="Univers" w:hAnsi="Univers" w:cs="Arial"/>
          <w:bCs/>
          <w:sz w:val="22"/>
          <w:szCs w:val="22"/>
          <w:lang w:val="es-CL"/>
        </w:rPr>
        <w:t>lo</w:t>
      </w:r>
      <w:r w:rsidRPr="00503939">
        <w:rPr>
          <w:rFonts w:ascii="Univers" w:hAnsi="Univers" w:cs="Arial"/>
          <w:bCs/>
          <w:sz w:val="22"/>
          <w:szCs w:val="22"/>
          <w:lang w:val="es-CL"/>
        </w:rPr>
        <w:t>, por lo debe</w:t>
      </w:r>
      <w:r w:rsidR="008D345F" w:rsidRPr="00503939">
        <w:rPr>
          <w:rFonts w:ascii="Univers" w:hAnsi="Univers" w:cs="Arial"/>
          <w:bCs/>
          <w:sz w:val="22"/>
          <w:szCs w:val="22"/>
          <w:lang w:val="es-CL"/>
        </w:rPr>
        <w:t>n</w:t>
      </w:r>
      <w:r w:rsidRPr="00503939">
        <w:rPr>
          <w:rFonts w:ascii="Univers" w:hAnsi="Univers" w:cs="Arial"/>
          <w:bCs/>
          <w:sz w:val="22"/>
          <w:szCs w:val="22"/>
          <w:lang w:val="es-CL"/>
        </w:rPr>
        <w:t xml:space="preserve"> respetarse </w:t>
      </w:r>
      <w:r w:rsidR="008D345F" w:rsidRPr="00503939">
        <w:rPr>
          <w:rFonts w:ascii="Univers" w:hAnsi="Univers" w:cs="Arial"/>
          <w:bCs/>
          <w:sz w:val="22"/>
          <w:szCs w:val="22"/>
          <w:lang w:val="es-CL"/>
        </w:rPr>
        <w:t xml:space="preserve">las condiciones de </w:t>
      </w:r>
      <w:r w:rsidRPr="00503939">
        <w:rPr>
          <w:rFonts w:ascii="Univers" w:hAnsi="Univers" w:cs="Arial"/>
          <w:bCs/>
          <w:sz w:val="22"/>
          <w:szCs w:val="22"/>
          <w:lang w:val="es-CL"/>
        </w:rPr>
        <w:t xml:space="preserve">embalaje </w:t>
      </w:r>
      <w:r w:rsidR="008D345F" w:rsidRPr="00503939">
        <w:rPr>
          <w:rFonts w:ascii="Univers" w:hAnsi="Univers" w:cs="Arial"/>
          <w:bCs/>
          <w:sz w:val="22"/>
          <w:szCs w:val="22"/>
          <w:lang w:val="es-CL"/>
        </w:rPr>
        <w:t>dadas por el proveedor.</w:t>
      </w:r>
    </w:p>
    <w:p w:rsidR="00F47D70" w:rsidRPr="00503939" w:rsidRDefault="00F47D70" w:rsidP="00F47D70">
      <w:pPr>
        <w:pStyle w:val="Textoindependiente"/>
        <w:ind w:left="851"/>
        <w:rPr>
          <w:rFonts w:ascii="Univers" w:hAnsi="Univers" w:cs="Arial"/>
          <w:bCs/>
          <w:sz w:val="22"/>
          <w:szCs w:val="22"/>
          <w:lang w:val="es-CL"/>
        </w:rPr>
      </w:pPr>
    </w:p>
    <w:p w:rsidR="00F47D70" w:rsidRPr="00503939" w:rsidRDefault="00F47D70" w:rsidP="00503939">
      <w:pPr>
        <w:pStyle w:val="Textoindependiente"/>
        <w:rPr>
          <w:rFonts w:ascii="Univers" w:hAnsi="Univers" w:cs="Arial"/>
          <w:bCs/>
          <w:sz w:val="22"/>
          <w:szCs w:val="22"/>
          <w:lang w:val="es-CL"/>
        </w:rPr>
      </w:pPr>
      <w:r w:rsidRPr="00503939">
        <w:rPr>
          <w:rFonts w:ascii="Univers" w:hAnsi="Univers" w:cs="Arial"/>
          <w:bCs/>
          <w:sz w:val="22"/>
          <w:szCs w:val="22"/>
          <w:lang w:val="es-CL"/>
        </w:rPr>
        <w:t xml:space="preserve">El equipo ha sido embalado </w:t>
      </w:r>
      <w:r w:rsidR="008D345F" w:rsidRPr="00503939">
        <w:rPr>
          <w:rFonts w:ascii="Univers" w:hAnsi="Univers" w:cs="Arial"/>
          <w:bCs/>
          <w:sz w:val="22"/>
          <w:szCs w:val="22"/>
          <w:lang w:val="es-CL"/>
        </w:rPr>
        <w:t xml:space="preserve">por el proveedor </w:t>
      </w:r>
      <w:r w:rsidRPr="00503939">
        <w:rPr>
          <w:rFonts w:ascii="Univers" w:hAnsi="Univers" w:cs="Arial"/>
          <w:bCs/>
          <w:sz w:val="22"/>
          <w:szCs w:val="22"/>
          <w:lang w:val="es-CL"/>
        </w:rPr>
        <w:t>para proteg</w:t>
      </w:r>
      <w:r w:rsidR="008D345F" w:rsidRPr="00503939">
        <w:rPr>
          <w:rFonts w:ascii="Univers" w:hAnsi="Univers" w:cs="Arial"/>
          <w:bCs/>
          <w:sz w:val="22"/>
          <w:szCs w:val="22"/>
          <w:lang w:val="es-CL"/>
        </w:rPr>
        <w:t xml:space="preserve">er su integridad, </w:t>
      </w:r>
      <w:r w:rsidRPr="00503939">
        <w:rPr>
          <w:rFonts w:ascii="Univers" w:hAnsi="Univers" w:cs="Arial"/>
          <w:bCs/>
          <w:sz w:val="22"/>
          <w:szCs w:val="22"/>
          <w:lang w:val="es-CL"/>
        </w:rPr>
        <w:t xml:space="preserve"> por esa razón debe respetarse </w:t>
      </w:r>
      <w:r w:rsidR="008D345F" w:rsidRPr="00503939">
        <w:rPr>
          <w:rFonts w:ascii="Univers" w:hAnsi="Univers" w:cs="Arial"/>
          <w:bCs/>
          <w:sz w:val="22"/>
          <w:szCs w:val="22"/>
          <w:lang w:val="es-CL"/>
        </w:rPr>
        <w:t>las condiciones del</w:t>
      </w:r>
      <w:r w:rsidRPr="00503939">
        <w:rPr>
          <w:rFonts w:ascii="Univers" w:hAnsi="Univers" w:cs="Arial"/>
          <w:bCs/>
          <w:sz w:val="22"/>
          <w:szCs w:val="22"/>
          <w:lang w:val="es-CL"/>
        </w:rPr>
        <w:t xml:space="preserve"> embalaje original.</w:t>
      </w:r>
    </w:p>
    <w:p w:rsidR="008D345F" w:rsidRDefault="008D345F" w:rsidP="00F47D70">
      <w:pPr>
        <w:pStyle w:val="Textoindependiente"/>
        <w:ind w:left="851"/>
        <w:rPr>
          <w:rFonts w:ascii="Univers" w:hAnsi="Univers" w:cs="Arial"/>
          <w:bCs/>
          <w:color w:val="FF0000"/>
          <w:sz w:val="22"/>
          <w:szCs w:val="22"/>
          <w:lang w:val="es-CL"/>
        </w:rPr>
      </w:pPr>
    </w:p>
    <w:p w:rsidR="00216E08" w:rsidRPr="00AF4117" w:rsidRDefault="008D345F" w:rsidP="00503939">
      <w:pPr>
        <w:jc w:val="both"/>
        <w:rPr>
          <w:rFonts w:ascii="Univers" w:hAnsi="Univers" w:cs="Arial"/>
          <w:strike/>
          <w:sz w:val="22"/>
          <w:szCs w:val="22"/>
          <w:lang w:val="es-CL"/>
        </w:rPr>
      </w:pPr>
      <w:r>
        <w:rPr>
          <w:rFonts w:ascii="Univers" w:hAnsi="Univers" w:cs="Arial"/>
          <w:sz w:val="22"/>
          <w:szCs w:val="22"/>
          <w:lang w:val="es-CL"/>
        </w:rPr>
        <w:t>E</w:t>
      </w:r>
      <w:r w:rsidR="00216E08" w:rsidRPr="009933F6">
        <w:rPr>
          <w:rFonts w:ascii="Univers" w:hAnsi="Univers" w:cs="Arial"/>
          <w:sz w:val="22"/>
          <w:szCs w:val="22"/>
          <w:lang w:val="es-CL"/>
        </w:rPr>
        <w:t xml:space="preserve">l peso aproximado </w:t>
      </w:r>
      <w:r w:rsidR="00216E08" w:rsidRPr="008D345F">
        <w:rPr>
          <w:rFonts w:ascii="Univers" w:hAnsi="Univers" w:cs="Arial"/>
          <w:sz w:val="22"/>
          <w:szCs w:val="22"/>
          <w:lang w:val="es-CL"/>
        </w:rPr>
        <w:t>de</w:t>
      </w:r>
      <w:r w:rsidR="00D67D2F">
        <w:rPr>
          <w:rFonts w:ascii="Univers" w:hAnsi="Univers" w:cs="Arial"/>
          <w:sz w:val="22"/>
          <w:szCs w:val="22"/>
          <w:lang w:val="es-CL"/>
        </w:rPr>
        <w:t xml:space="preserve"> </w:t>
      </w:r>
      <w:r w:rsidR="00AF4117" w:rsidRPr="008D345F">
        <w:rPr>
          <w:rFonts w:ascii="Univers" w:hAnsi="Univers" w:cs="Arial"/>
          <w:sz w:val="22"/>
          <w:szCs w:val="22"/>
          <w:lang w:val="es-CL"/>
        </w:rPr>
        <w:t>l</w:t>
      </w:r>
      <w:r w:rsidR="00D67D2F">
        <w:rPr>
          <w:rFonts w:ascii="Univers" w:hAnsi="Univers" w:cs="Arial"/>
          <w:sz w:val="22"/>
          <w:szCs w:val="22"/>
          <w:lang w:val="es-CL"/>
        </w:rPr>
        <w:t xml:space="preserve">a caja </w:t>
      </w:r>
      <w:r>
        <w:rPr>
          <w:rFonts w:ascii="Univers" w:hAnsi="Univers" w:cs="Arial"/>
          <w:sz w:val="22"/>
          <w:szCs w:val="22"/>
          <w:lang w:val="es-CL"/>
        </w:rPr>
        <w:t xml:space="preserve">que contiene al patrón viajero y sus </w:t>
      </w:r>
      <w:r w:rsidR="00D67D2F">
        <w:rPr>
          <w:rFonts w:ascii="Univers" w:hAnsi="Univers" w:cs="Arial"/>
          <w:sz w:val="22"/>
          <w:szCs w:val="22"/>
          <w:lang w:val="es-CL"/>
        </w:rPr>
        <w:t>accesorios</w:t>
      </w:r>
      <w:r>
        <w:rPr>
          <w:rFonts w:ascii="Univers" w:hAnsi="Univers" w:cs="Arial"/>
          <w:sz w:val="22"/>
          <w:szCs w:val="22"/>
          <w:lang w:val="es-CL"/>
        </w:rPr>
        <w:t xml:space="preserve"> tiene las siguientes características: peso </w:t>
      </w:r>
      <w:r w:rsidR="00D67D2F">
        <w:rPr>
          <w:rFonts w:ascii="Univers" w:hAnsi="Univers" w:cs="Arial"/>
          <w:sz w:val="22"/>
          <w:szCs w:val="22"/>
          <w:lang w:val="es-CL"/>
        </w:rPr>
        <w:t xml:space="preserve">aproximado </w:t>
      </w:r>
      <w:r w:rsidR="00914E08">
        <w:rPr>
          <w:rFonts w:ascii="Univers" w:hAnsi="Univers" w:cs="Arial"/>
          <w:sz w:val="22"/>
          <w:szCs w:val="22"/>
          <w:lang w:val="es-CL"/>
        </w:rPr>
        <w:t>6</w:t>
      </w:r>
      <w:r w:rsidR="00216E08" w:rsidRPr="008D345F">
        <w:rPr>
          <w:rFonts w:ascii="Univers" w:hAnsi="Univers" w:cs="Arial"/>
          <w:sz w:val="22"/>
          <w:szCs w:val="22"/>
          <w:lang w:val="es-CL"/>
        </w:rPr>
        <w:t xml:space="preserve"> kg y sus dimensiones son aproximadamente </w:t>
      </w:r>
      <w:r w:rsidR="00D67D2F">
        <w:rPr>
          <w:rFonts w:ascii="Univers" w:hAnsi="Univers" w:cs="Arial"/>
          <w:sz w:val="22"/>
          <w:szCs w:val="22"/>
          <w:lang w:val="es-CL"/>
        </w:rPr>
        <w:t>60</w:t>
      </w:r>
      <w:r w:rsidR="00216E08" w:rsidRPr="008D345F">
        <w:rPr>
          <w:rFonts w:ascii="Univers" w:hAnsi="Univers" w:cs="Arial"/>
          <w:sz w:val="22"/>
          <w:szCs w:val="22"/>
          <w:lang w:val="es-CL"/>
        </w:rPr>
        <w:t xml:space="preserve"> cm x </w:t>
      </w:r>
      <w:r w:rsidR="00D67D2F">
        <w:rPr>
          <w:rFonts w:ascii="Univers" w:hAnsi="Univers" w:cs="Arial"/>
          <w:sz w:val="22"/>
          <w:szCs w:val="22"/>
          <w:lang w:val="es-CL"/>
        </w:rPr>
        <w:t>40</w:t>
      </w:r>
      <w:r w:rsidR="00216E08" w:rsidRPr="008D345F">
        <w:rPr>
          <w:rFonts w:ascii="Univers" w:hAnsi="Univers" w:cs="Arial"/>
          <w:sz w:val="22"/>
          <w:szCs w:val="22"/>
          <w:lang w:val="es-CL"/>
        </w:rPr>
        <w:t xml:space="preserve"> cm x </w:t>
      </w:r>
      <w:r w:rsidR="00D67D2F">
        <w:rPr>
          <w:rFonts w:ascii="Univers" w:hAnsi="Univers" w:cs="Arial"/>
          <w:sz w:val="22"/>
          <w:szCs w:val="22"/>
          <w:lang w:val="es-CL"/>
        </w:rPr>
        <w:t>4</w:t>
      </w:r>
      <w:r w:rsidR="00216E08" w:rsidRPr="008D345F">
        <w:rPr>
          <w:rFonts w:ascii="Univers" w:hAnsi="Univers" w:cs="Arial"/>
          <w:sz w:val="22"/>
          <w:szCs w:val="22"/>
          <w:lang w:val="es-CL"/>
        </w:rPr>
        <w:t>0 cm</w:t>
      </w:r>
    </w:p>
    <w:p w:rsidR="00216E08" w:rsidRDefault="00216E08" w:rsidP="0096023C">
      <w:pPr>
        <w:ind w:left="851"/>
        <w:rPr>
          <w:rFonts w:ascii="Univers" w:hAnsi="Univers" w:cs="Arial"/>
          <w:sz w:val="22"/>
          <w:szCs w:val="22"/>
          <w:lang w:val="es-CL"/>
        </w:rPr>
      </w:pPr>
    </w:p>
    <w:p w:rsidR="003E474E" w:rsidRDefault="003E474E" w:rsidP="0096023C">
      <w:pPr>
        <w:ind w:left="851"/>
        <w:rPr>
          <w:rFonts w:ascii="Univers" w:hAnsi="Univers" w:cs="Arial"/>
          <w:sz w:val="22"/>
          <w:szCs w:val="22"/>
          <w:lang w:val="es-CL"/>
        </w:rPr>
      </w:pPr>
    </w:p>
    <w:p w:rsidR="003E474E" w:rsidRDefault="003E474E" w:rsidP="0096023C">
      <w:pPr>
        <w:ind w:left="851"/>
        <w:rPr>
          <w:rFonts w:ascii="Univers" w:hAnsi="Univers" w:cs="Arial"/>
          <w:sz w:val="22"/>
          <w:szCs w:val="22"/>
          <w:lang w:val="es-CL"/>
        </w:rPr>
      </w:pPr>
    </w:p>
    <w:p w:rsidR="003E474E" w:rsidRDefault="003E474E" w:rsidP="0096023C">
      <w:pPr>
        <w:ind w:left="851"/>
        <w:rPr>
          <w:rFonts w:ascii="Univers" w:hAnsi="Univers" w:cs="Arial"/>
          <w:sz w:val="22"/>
          <w:szCs w:val="22"/>
          <w:lang w:val="es-CL"/>
        </w:rPr>
      </w:pPr>
    </w:p>
    <w:p w:rsidR="003E474E" w:rsidRDefault="003E474E" w:rsidP="0096023C">
      <w:pPr>
        <w:ind w:left="851"/>
        <w:rPr>
          <w:rFonts w:ascii="Univers" w:hAnsi="Univers" w:cs="Arial"/>
          <w:sz w:val="22"/>
          <w:szCs w:val="22"/>
          <w:lang w:val="es-CL"/>
        </w:rPr>
      </w:pPr>
    </w:p>
    <w:p w:rsidR="008D345F" w:rsidRDefault="008D345F" w:rsidP="00503939">
      <w:pPr>
        <w:rPr>
          <w:rFonts w:ascii="Univers" w:hAnsi="Univers" w:cs="Arial"/>
          <w:sz w:val="22"/>
          <w:szCs w:val="22"/>
          <w:lang w:val="es-CL"/>
        </w:rPr>
      </w:pPr>
      <w:r>
        <w:rPr>
          <w:rFonts w:ascii="Univers" w:hAnsi="Univers" w:cs="Arial"/>
          <w:sz w:val="22"/>
          <w:szCs w:val="22"/>
          <w:lang w:val="es-CL"/>
        </w:rPr>
        <w:t>Contenido del bulto:</w:t>
      </w:r>
    </w:p>
    <w:p w:rsidR="008D345F" w:rsidRPr="009933F6" w:rsidRDefault="008D345F" w:rsidP="0096023C">
      <w:pPr>
        <w:ind w:left="851"/>
        <w:rPr>
          <w:rFonts w:ascii="Univers" w:hAnsi="Univers" w:cs="Arial"/>
          <w:sz w:val="22"/>
          <w:szCs w:val="22"/>
          <w:lang w:val="es-CL"/>
        </w:rPr>
      </w:pPr>
    </w:p>
    <w:p w:rsidR="00216E08" w:rsidRPr="009933F6" w:rsidRDefault="00DD070D" w:rsidP="00503939">
      <w:pPr>
        <w:rPr>
          <w:rFonts w:ascii="Univers" w:hAnsi="Univers" w:cs="Arial"/>
          <w:sz w:val="22"/>
          <w:szCs w:val="22"/>
          <w:lang w:val="es-CL"/>
        </w:rPr>
      </w:pPr>
      <w:r w:rsidRPr="009933F6">
        <w:rPr>
          <w:rFonts w:ascii="Univers" w:hAnsi="Univers" w:cs="Arial"/>
          <w:sz w:val="22"/>
          <w:szCs w:val="22"/>
          <w:lang w:val="es-CL"/>
        </w:rPr>
        <w:t>Ítem</w:t>
      </w:r>
      <w:r w:rsidR="00216E08" w:rsidRPr="009933F6">
        <w:rPr>
          <w:rFonts w:ascii="Univers" w:hAnsi="Univers" w:cs="Arial"/>
          <w:sz w:val="22"/>
          <w:szCs w:val="22"/>
          <w:lang w:val="es-CL"/>
        </w:rPr>
        <w:t xml:space="preserve"> 1:</w:t>
      </w:r>
      <w:r w:rsidR="00216E08" w:rsidRPr="009933F6">
        <w:rPr>
          <w:rFonts w:ascii="Univers" w:hAnsi="Univers" w:cs="Arial"/>
          <w:sz w:val="22"/>
          <w:szCs w:val="22"/>
          <w:lang w:val="es-CL"/>
        </w:rPr>
        <w:tab/>
      </w:r>
      <w:r w:rsidR="00D67D2F">
        <w:rPr>
          <w:rFonts w:ascii="Univers" w:hAnsi="Univers" w:cs="Arial"/>
          <w:sz w:val="22"/>
          <w:szCs w:val="22"/>
          <w:lang w:val="es-CL"/>
        </w:rPr>
        <w:t>Medidor Trifásico de Energía</w:t>
      </w:r>
    </w:p>
    <w:p w:rsidR="00216E08" w:rsidRPr="009933F6" w:rsidRDefault="00216E08" w:rsidP="0096023C">
      <w:pPr>
        <w:ind w:left="851"/>
        <w:rPr>
          <w:rFonts w:ascii="Univers" w:hAnsi="Univers" w:cs="Arial"/>
          <w:sz w:val="22"/>
          <w:szCs w:val="22"/>
          <w:lang w:val="es-CL"/>
        </w:rPr>
      </w:pPr>
      <w:r w:rsidRPr="009933F6">
        <w:rPr>
          <w:rFonts w:ascii="Univers" w:hAnsi="Univers" w:cs="Arial"/>
          <w:sz w:val="22"/>
          <w:szCs w:val="22"/>
          <w:lang w:val="es-CL"/>
        </w:rPr>
        <w:tab/>
        <w:t xml:space="preserve">Fabricante: </w:t>
      </w:r>
      <w:proofErr w:type="spellStart"/>
      <w:r w:rsidR="00E83448">
        <w:rPr>
          <w:rFonts w:ascii="Univers" w:hAnsi="Univers" w:cs="Arial"/>
          <w:sz w:val="22"/>
          <w:szCs w:val="22"/>
          <w:lang w:val="es-CL"/>
        </w:rPr>
        <w:t>Schnieder</w:t>
      </w:r>
      <w:proofErr w:type="spellEnd"/>
      <w:r w:rsidR="00E83448">
        <w:rPr>
          <w:rFonts w:ascii="Univers" w:hAnsi="Univers" w:cs="Arial"/>
          <w:sz w:val="22"/>
          <w:szCs w:val="22"/>
          <w:lang w:val="es-CL"/>
        </w:rPr>
        <w:t xml:space="preserve"> Electric</w:t>
      </w:r>
    </w:p>
    <w:p w:rsidR="00216E08" w:rsidRPr="009933F6" w:rsidRDefault="00216E08" w:rsidP="0096023C">
      <w:pPr>
        <w:ind w:left="851"/>
        <w:rPr>
          <w:rFonts w:ascii="Univers" w:hAnsi="Univers" w:cs="Arial"/>
          <w:sz w:val="22"/>
          <w:szCs w:val="22"/>
          <w:lang w:val="es-CL"/>
        </w:rPr>
      </w:pPr>
      <w:r w:rsidRPr="009933F6">
        <w:rPr>
          <w:rFonts w:ascii="Univers" w:hAnsi="Univers" w:cs="Arial"/>
          <w:sz w:val="22"/>
          <w:szCs w:val="22"/>
          <w:lang w:val="es-CL"/>
        </w:rPr>
        <w:tab/>
        <w:t xml:space="preserve">Modelo: </w:t>
      </w:r>
      <w:r w:rsidR="000F65FB">
        <w:rPr>
          <w:rFonts w:ascii="Univers" w:hAnsi="Univers" w:cs="Arial"/>
          <w:sz w:val="22"/>
          <w:szCs w:val="22"/>
          <w:lang w:val="es-CL"/>
        </w:rPr>
        <w:t>P</w:t>
      </w:r>
      <w:r w:rsidR="00534226">
        <w:rPr>
          <w:rFonts w:ascii="Univers" w:hAnsi="Univers" w:cs="Arial"/>
          <w:sz w:val="22"/>
          <w:szCs w:val="22"/>
          <w:lang w:val="es-CL"/>
        </w:rPr>
        <w:t>8600</w:t>
      </w:r>
      <w:r w:rsidR="00380562">
        <w:rPr>
          <w:rFonts w:ascii="Univers" w:hAnsi="Univers" w:cs="Arial"/>
          <w:sz w:val="22"/>
          <w:szCs w:val="22"/>
          <w:lang w:val="es-CL"/>
        </w:rPr>
        <w:t>B4C0H5E0B0B</w:t>
      </w:r>
      <w:r w:rsidR="000F65FB">
        <w:rPr>
          <w:rFonts w:ascii="Univers" w:hAnsi="Univers" w:cs="Arial"/>
          <w:sz w:val="22"/>
          <w:szCs w:val="22"/>
          <w:lang w:val="es-CL"/>
        </w:rPr>
        <w:t xml:space="preserve"> </w:t>
      </w:r>
    </w:p>
    <w:p w:rsidR="00216E08" w:rsidRPr="009933F6" w:rsidRDefault="00DD070D" w:rsidP="00503939">
      <w:pPr>
        <w:ind w:left="708" w:firstLine="708"/>
        <w:rPr>
          <w:rFonts w:ascii="Univers" w:hAnsi="Univers" w:cs="Arial"/>
          <w:sz w:val="22"/>
          <w:szCs w:val="22"/>
          <w:lang w:val="es-CL"/>
        </w:rPr>
      </w:pPr>
      <w:r>
        <w:rPr>
          <w:rFonts w:ascii="Univers" w:hAnsi="Univers" w:cs="Arial"/>
          <w:sz w:val="22"/>
          <w:szCs w:val="22"/>
          <w:lang w:val="es-CL"/>
        </w:rPr>
        <w:t>N</w:t>
      </w:r>
      <w:r w:rsidR="00216E08" w:rsidRPr="009933F6">
        <w:rPr>
          <w:rFonts w:ascii="Univers" w:hAnsi="Univers" w:cs="Arial"/>
          <w:sz w:val="22"/>
          <w:szCs w:val="22"/>
          <w:lang w:val="es-CL"/>
        </w:rPr>
        <w:t xml:space="preserve">úmero de Serie: </w:t>
      </w:r>
      <w:r w:rsidR="00534226">
        <w:rPr>
          <w:rFonts w:ascii="Univers" w:hAnsi="Univers" w:cs="Arial"/>
          <w:sz w:val="22"/>
          <w:szCs w:val="22"/>
          <w:lang w:val="es-CL"/>
        </w:rPr>
        <w:t>1BY00807056400000</w:t>
      </w:r>
    </w:p>
    <w:p w:rsidR="00F1335F" w:rsidRPr="009933F6" w:rsidRDefault="00F1335F" w:rsidP="00F1335F">
      <w:pPr>
        <w:ind w:left="708" w:firstLine="708"/>
        <w:rPr>
          <w:rFonts w:ascii="Univers" w:hAnsi="Univers" w:cs="Arial"/>
          <w:sz w:val="22"/>
          <w:szCs w:val="22"/>
          <w:lang w:val="es-CL"/>
        </w:rPr>
      </w:pPr>
    </w:p>
    <w:p w:rsidR="00216E08" w:rsidRPr="009933F6" w:rsidRDefault="00DD070D" w:rsidP="00503939">
      <w:pPr>
        <w:rPr>
          <w:rFonts w:ascii="Univers" w:hAnsi="Univers" w:cs="Arial"/>
          <w:sz w:val="22"/>
          <w:szCs w:val="22"/>
          <w:lang w:val="es-CL"/>
        </w:rPr>
      </w:pPr>
      <w:r w:rsidRPr="009933F6">
        <w:rPr>
          <w:rFonts w:ascii="Univers" w:hAnsi="Univers" w:cs="Arial"/>
          <w:sz w:val="22"/>
          <w:szCs w:val="22"/>
          <w:lang w:val="es-CL"/>
        </w:rPr>
        <w:t>Ítem</w:t>
      </w:r>
      <w:r w:rsidR="00216E08" w:rsidRPr="009933F6">
        <w:rPr>
          <w:rFonts w:ascii="Univers" w:hAnsi="Univers" w:cs="Arial"/>
          <w:sz w:val="22"/>
          <w:szCs w:val="22"/>
          <w:lang w:val="es-CL"/>
        </w:rPr>
        <w:t xml:space="preserve"> 2:</w:t>
      </w:r>
      <w:r w:rsidR="00216E08" w:rsidRPr="009933F6">
        <w:rPr>
          <w:rFonts w:ascii="Univers" w:hAnsi="Univers" w:cs="Arial"/>
          <w:sz w:val="22"/>
          <w:szCs w:val="22"/>
          <w:lang w:val="es-CL"/>
        </w:rPr>
        <w:tab/>
      </w:r>
      <w:r w:rsidR="00063A42">
        <w:rPr>
          <w:rFonts w:ascii="Univers" w:hAnsi="Univers" w:cs="Arial"/>
          <w:sz w:val="22"/>
          <w:szCs w:val="22"/>
          <w:lang w:val="es-CL"/>
        </w:rPr>
        <w:t xml:space="preserve">Transformador 220V a 110V </w:t>
      </w:r>
      <w:r w:rsidR="00914E08">
        <w:rPr>
          <w:rFonts w:ascii="Univers" w:hAnsi="Univers" w:cs="Arial"/>
          <w:sz w:val="22"/>
          <w:szCs w:val="22"/>
          <w:lang w:val="es-CL"/>
        </w:rPr>
        <w:t xml:space="preserve">/ </w:t>
      </w:r>
      <w:r w:rsidR="00063A42">
        <w:rPr>
          <w:rFonts w:ascii="Univers" w:hAnsi="Univers" w:cs="Arial"/>
          <w:sz w:val="22"/>
          <w:szCs w:val="22"/>
          <w:lang w:val="es-CL"/>
        </w:rPr>
        <w:t>200 W</w:t>
      </w:r>
      <w:r w:rsidR="00216E08" w:rsidRPr="009933F6">
        <w:rPr>
          <w:rFonts w:ascii="Univers" w:hAnsi="Univers" w:cs="Arial"/>
          <w:sz w:val="22"/>
          <w:szCs w:val="22"/>
          <w:lang w:val="es-CL"/>
        </w:rPr>
        <w:t xml:space="preserve">. </w:t>
      </w:r>
    </w:p>
    <w:p w:rsidR="002143F2" w:rsidRPr="009933F6" w:rsidRDefault="002143F2" w:rsidP="002143F2">
      <w:pPr>
        <w:ind w:left="851"/>
        <w:rPr>
          <w:rFonts w:ascii="Univers" w:hAnsi="Univers" w:cs="Arial"/>
          <w:sz w:val="22"/>
          <w:szCs w:val="22"/>
          <w:lang w:val="es-CL"/>
        </w:rPr>
      </w:pPr>
      <w:r w:rsidRPr="009933F6">
        <w:rPr>
          <w:rFonts w:ascii="Univers" w:hAnsi="Univers" w:cs="Arial"/>
          <w:sz w:val="22"/>
          <w:szCs w:val="22"/>
          <w:lang w:val="es-CL"/>
        </w:rPr>
        <w:tab/>
        <w:t xml:space="preserve">Fabricante: </w:t>
      </w:r>
      <w:r w:rsidR="008D646C">
        <w:rPr>
          <w:rFonts w:ascii="Univers" w:hAnsi="Univers" w:cs="Arial"/>
          <w:sz w:val="22"/>
          <w:szCs w:val="22"/>
          <w:lang w:val="es-CL"/>
        </w:rPr>
        <w:t xml:space="preserve">L.A. </w:t>
      </w:r>
      <w:proofErr w:type="spellStart"/>
      <w:r w:rsidR="008D646C">
        <w:rPr>
          <w:rFonts w:ascii="Univers" w:hAnsi="Univers" w:cs="Arial"/>
          <w:sz w:val="22"/>
          <w:szCs w:val="22"/>
          <w:lang w:val="es-CL"/>
        </w:rPr>
        <w:t>Power</w:t>
      </w:r>
      <w:proofErr w:type="spellEnd"/>
    </w:p>
    <w:p w:rsidR="002143F2" w:rsidRPr="009933F6" w:rsidRDefault="002143F2" w:rsidP="002143F2">
      <w:pPr>
        <w:ind w:left="851"/>
        <w:rPr>
          <w:rFonts w:ascii="Univers" w:hAnsi="Univers" w:cs="Arial"/>
          <w:sz w:val="22"/>
          <w:szCs w:val="22"/>
          <w:lang w:val="es-CL"/>
        </w:rPr>
      </w:pPr>
      <w:r w:rsidRPr="009933F6">
        <w:rPr>
          <w:rFonts w:ascii="Univers" w:hAnsi="Univers" w:cs="Arial"/>
          <w:sz w:val="22"/>
          <w:szCs w:val="22"/>
          <w:lang w:val="es-CL"/>
        </w:rPr>
        <w:tab/>
        <w:t xml:space="preserve">Modelo: </w:t>
      </w:r>
      <w:r w:rsidR="008D646C">
        <w:rPr>
          <w:rFonts w:ascii="Univers" w:hAnsi="Univers" w:cs="Arial"/>
          <w:sz w:val="22"/>
          <w:szCs w:val="22"/>
          <w:lang w:val="es-CL"/>
        </w:rPr>
        <w:t>21190-7</w:t>
      </w:r>
    </w:p>
    <w:p w:rsidR="002143F2" w:rsidRPr="009933F6" w:rsidRDefault="002143F2" w:rsidP="002143F2">
      <w:pPr>
        <w:ind w:left="708" w:firstLine="708"/>
        <w:rPr>
          <w:rFonts w:ascii="Univers" w:hAnsi="Univers" w:cs="Arial"/>
          <w:sz w:val="22"/>
          <w:szCs w:val="22"/>
          <w:lang w:val="es-CL"/>
        </w:rPr>
      </w:pPr>
      <w:r>
        <w:rPr>
          <w:rFonts w:ascii="Univers" w:hAnsi="Univers" w:cs="Arial"/>
          <w:sz w:val="22"/>
          <w:szCs w:val="22"/>
          <w:lang w:val="es-CL"/>
        </w:rPr>
        <w:t>N</w:t>
      </w:r>
      <w:r w:rsidRPr="009933F6">
        <w:rPr>
          <w:rFonts w:ascii="Univers" w:hAnsi="Univers" w:cs="Arial"/>
          <w:sz w:val="22"/>
          <w:szCs w:val="22"/>
          <w:lang w:val="es-CL"/>
        </w:rPr>
        <w:t xml:space="preserve">úmero de Serie: </w:t>
      </w:r>
      <w:r w:rsidR="008D646C">
        <w:rPr>
          <w:rFonts w:ascii="Univers" w:hAnsi="Univers" w:cs="Arial"/>
          <w:sz w:val="22"/>
          <w:szCs w:val="22"/>
          <w:lang w:val="es-CL"/>
        </w:rPr>
        <w:t>GS20130TM002188</w:t>
      </w:r>
    </w:p>
    <w:p w:rsidR="00216E08" w:rsidRPr="009933F6" w:rsidRDefault="00216E08" w:rsidP="0096023C">
      <w:pPr>
        <w:ind w:left="851" w:firstLine="708"/>
        <w:rPr>
          <w:rFonts w:ascii="Univers" w:hAnsi="Univers" w:cs="Arial"/>
          <w:sz w:val="22"/>
          <w:szCs w:val="22"/>
          <w:lang w:val="es-CL"/>
        </w:rPr>
      </w:pPr>
    </w:p>
    <w:p w:rsidR="00216E08" w:rsidRPr="009933F6" w:rsidRDefault="00216E08" w:rsidP="00503939">
      <w:pPr>
        <w:jc w:val="both"/>
        <w:rPr>
          <w:rFonts w:ascii="Univers" w:hAnsi="Univers" w:cs="Arial"/>
          <w:sz w:val="22"/>
          <w:szCs w:val="22"/>
          <w:lang w:val="es-CL"/>
        </w:rPr>
      </w:pPr>
      <w:r w:rsidRPr="009933F6">
        <w:rPr>
          <w:rFonts w:ascii="Univers" w:hAnsi="Univers" w:cs="Arial"/>
          <w:sz w:val="22"/>
          <w:szCs w:val="22"/>
          <w:lang w:val="es-CL"/>
        </w:rPr>
        <w:t>En caso</w:t>
      </w:r>
      <w:r w:rsidR="00DD070D">
        <w:rPr>
          <w:rFonts w:ascii="Univers" w:hAnsi="Univers" w:cs="Arial"/>
          <w:sz w:val="22"/>
          <w:szCs w:val="22"/>
          <w:lang w:val="es-CL"/>
        </w:rPr>
        <w:t xml:space="preserve"> de</w:t>
      </w:r>
      <w:r w:rsidRPr="009933F6">
        <w:rPr>
          <w:rFonts w:ascii="Univers" w:hAnsi="Univers" w:cs="Arial"/>
          <w:sz w:val="22"/>
          <w:szCs w:val="22"/>
          <w:lang w:val="es-CL"/>
        </w:rPr>
        <w:t xml:space="preserve"> duda</w:t>
      </w:r>
      <w:r w:rsidR="00DD070D">
        <w:rPr>
          <w:rFonts w:ascii="Univers" w:hAnsi="Univers" w:cs="Arial"/>
          <w:sz w:val="22"/>
          <w:szCs w:val="22"/>
          <w:lang w:val="es-CL"/>
        </w:rPr>
        <w:t xml:space="preserve">s respecto de los cuidados de los equipos o patrón viajero, el participante deberá contactarse </w:t>
      </w:r>
      <w:r w:rsidRPr="009933F6">
        <w:rPr>
          <w:rFonts w:ascii="Univers" w:hAnsi="Univers" w:cs="Arial"/>
          <w:sz w:val="22"/>
          <w:szCs w:val="22"/>
          <w:lang w:val="es-CL"/>
        </w:rPr>
        <w:t>con</w:t>
      </w:r>
      <w:r w:rsidR="00DD070D">
        <w:rPr>
          <w:rFonts w:ascii="Univers" w:hAnsi="Univers" w:cs="Arial"/>
          <w:sz w:val="22"/>
          <w:szCs w:val="22"/>
          <w:lang w:val="es-CL"/>
        </w:rPr>
        <w:t xml:space="preserve"> el proveedor del ensayo de aptitud</w:t>
      </w:r>
      <w:r w:rsidRPr="009933F6">
        <w:rPr>
          <w:rFonts w:ascii="Univers" w:hAnsi="Univers" w:cs="Arial"/>
          <w:sz w:val="22"/>
          <w:szCs w:val="22"/>
          <w:lang w:val="es-CL"/>
        </w:rPr>
        <w:t xml:space="preserve"> </w:t>
      </w:r>
    </w:p>
    <w:p w:rsidR="00216E08" w:rsidRPr="009933F6" w:rsidRDefault="00216E08" w:rsidP="0096023C">
      <w:pPr>
        <w:ind w:left="851"/>
        <w:rPr>
          <w:rFonts w:ascii="Univers" w:hAnsi="Univers" w:cs="Arial"/>
          <w:sz w:val="22"/>
          <w:szCs w:val="22"/>
          <w:lang w:val="es-CL"/>
        </w:rPr>
      </w:pPr>
    </w:p>
    <w:p w:rsidR="00216E08" w:rsidRPr="009933F6" w:rsidRDefault="00216E08" w:rsidP="00503939">
      <w:pPr>
        <w:rPr>
          <w:rFonts w:ascii="Univers" w:hAnsi="Univers" w:cs="Arial"/>
          <w:b/>
          <w:bCs/>
          <w:sz w:val="22"/>
          <w:szCs w:val="22"/>
          <w:lang w:val="es-CL"/>
        </w:rPr>
      </w:pPr>
      <w:r w:rsidRPr="009933F6">
        <w:rPr>
          <w:rFonts w:ascii="Univers" w:hAnsi="Univers" w:cs="Arial"/>
          <w:b/>
          <w:bCs/>
          <w:sz w:val="22"/>
          <w:szCs w:val="22"/>
          <w:lang w:val="es-CL"/>
        </w:rPr>
        <w:t>LCPN-ME</w:t>
      </w:r>
    </w:p>
    <w:p w:rsidR="00216E08" w:rsidRPr="009933F6" w:rsidRDefault="00216E08" w:rsidP="00503939">
      <w:pPr>
        <w:pStyle w:val="Encabezado"/>
        <w:tabs>
          <w:tab w:val="clear" w:pos="4419"/>
          <w:tab w:val="clear" w:pos="8838"/>
        </w:tabs>
        <w:rPr>
          <w:rFonts w:ascii="Univers" w:hAnsi="Univers" w:cs="Arial"/>
          <w:sz w:val="22"/>
          <w:szCs w:val="22"/>
          <w:lang w:val="es-CL"/>
        </w:rPr>
      </w:pPr>
      <w:r w:rsidRPr="009933F6">
        <w:rPr>
          <w:rFonts w:ascii="Univers" w:hAnsi="Univers" w:cs="Arial"/>
          <w:sz w:val="22"/>
          <w:szCs w:val="22"/>
          <w:lang w:val="es-CL"/>
        </w:rPr>
        <w:t>Laboratorio Custodio Patrón Nacional de Magnitudes Eléctricas</w:t>
      </w:r>
    </w:p>
    <w:p w:rsidR="00216E08" w:rsidRPr="009933F6" w:rsidRDefault="00216E08" w:rsidP="00503939">
      <w:pPr>
        <w:rPr>
          <w:rFonts w:ascii="Univers" w:hAnsi="Univers" w:cs="Arial"/>
          <w:sz w:val="22"/>
          <w:szCs w:val="22"/>
          <w:lang w:val="es-CL"/>
        </w:rPr>
      </w:pPr>
      <w:r w:rsidRPr="009933F6">
        <w:rPr>
          <w:rFonts w:ascii="Univers" w:hAnsi="Univers" w:cs="Arial"/>
          <w:sz w:val="22"/>
          <w:szCs w:val="22"/>
          <w:lang w:val="es-CL"/>
        </w:rPr>
        <w:t>Edificio Tecnológico Mecánico, 2do Piso, Barrio Universitario</w:t>
      </w:r>
    </w:p>
    <w:p w:rsidR="00216E08" w:rsidRPr="009933F6" w:rsidRDefault="00216E08" w:rsidP="00503939">
      <w:pPr>
        <w:rPr>
          <w:rFonts w:ascii="Univers" w:hAnsi="Univers" w:cs="Arial"/>
          <w:sz w:val="22"/>
          <w:szCs w:val="22"/>
          <w:lang w:val="es-CL"/>
        </w:rPr>
      </w:pPr>
      <w:r w:rsidRPr="009933F6">
        <w:rPr>
          <w:rFonts w:ascii="Univers" w:hAnsi="Univers" w:cs="Arial"/>
          <w:sz w:val="22"/>
          <w:szCs w:val="22"/>
          <w:lang w:val="es-CL"/>
        </w:rPr>
        <w:t>Departamento Eléctrico, Facultad de Ingeniería</w:t>
      </w:r>
    </w:p>
    <w:p w:rsidR="00216E08" w:rsidRPr="009933F6" w:rsidRDefault="00216E08" w:rsidP="00503939">
      <w:pPr>
        <w:rPr>
          <w:rFonts w:ascii="Univers" w:hAnsi="Univers" w:cs="Arial"/>
          <w:sz w:val="22"/>
          <w:szCs w:val="22"/>
          <w:lang w:val="es-CL"/>
        </w:rPr>
      </w:pPr>
      <w:r w:rsidRPr="009933F6">
        <w:rPr>
          <w:rFonts w:ascii="Univers" w:hAnsi="Univers" w:cs="Arial"/>
          <w:sz w:val="22"/>
          <w:szCs w:val="22"/>
          <w:lang w:val="es-CL"/>
        </w:rPr>
        <w:t>Universidad de Concepción, Chile</w:t>
      </w:r>
    </w:p>
    <w:p w:rsidR="00216E08" w:rsidRPr="009933F6" w:rsidRDefault="00216E08" w:rsidP="00503939">
      <w:pPr>
        <w:rPr>
          <w:rFonts w:ascii="Univers" w:hAnsi="Univers" w:cs="Arial"/>
          <w:sz w:val="22"/>
          <w:szCs w:val="22"/>
          <w:lang w:val="es-CL"/>
        </w:rPr>
      </w:pPr>
      <w:r w:rsidRPr="009933F6">
        <w:rPr>
          <w:rFonts w:ascii="Univers" w:hAnsi="Univers" w:cs="Arial"/>
          <w:sz w:val="22"/>
          <w:szCs w:val="22"/>
          <w:lang w:val="es-CL"/>
        </w:rPr>
        <w:t>Fono: 56 - 41 – 2661088</w:t>
      </w:r>
    </w:p>
    <w:p w:rsidR="00216E08" w:rsidRPr="009933F6" w:rsidRDefault="00216E08" w:rsidP="00503939">
      <w:pPr>
        <w:rPr>
          <w:rFonts w:ascii="Univers" w:hAnsi="Univers" w:cs="Arial"/>
          <w:sz w:val="22"/>
          <w:szCs w:val="22"/>
          <w:lang w:val="es-CL"/>
        </w:rPr>
      </w:pPr>
      <w:r w:rsidRPr="009933F6">
        <w:rPr>
          <w:rFonts w:ascii="Univers" w:hAnsi="Univers" w:cs="Arial"/>
          <w:sz w:val="22"/>
          <w:szCs w:val="22"/>
          <w:lang w:val="es-CL"/>
        </w:rPr>
        <w:t xml:space="preserve">Email: </w:t>
      </w:r>
      <w:hyperlink r:id="rId17" w:history="1">
        <w:r w:rsidRPr="009933F6">
          <w:rPr>
            <w:rStyle w:val="Hipervnculo"/>
            <w:rFonts w:ascii="Univers" w:hAnsi="Univers" w:cs="Arial"/>
            <w:sz w:val="22"/>
            <w:szCs w:val="22"/>
            <w:lang w:val="es-CL"/>
          </w:rPr>
          <w:t>lcpnme@udec.cl</w:t>
        </w:r>
      </w:hyperlink>
    </w:p>
    <w:p w:rsidR="008E723C" w:rsidRPr="009933F6" w:rsidRDefault="008E723C" w:rsidP="0096023C">
      <w:pPr>
        <w:pStyle w:val="Textoindependiente"/>
        <w:ind w:left="851"/>
        <w:rPr>
          <w:rFonts w:ascii="Univers" w:hAnsi="Univers" w:cs="Arial"/>
          <w:bCs/>
          <w:color w:val="FF0000"/>
          <w:sz w:val="22"/>
          <w:szCs w:val="22"/>
          <w:lang w:val="es-CL"/>
        </w:rPr>
      </w:pPr>
    </w:p>
    <w:p w:rsidR="005F301A" w:rsidRPr="00503939" w:rsidRDefault="005F301A" w:rsidP="00503939">
      <w:pPr>
        <w:pStyle w:val="Ttulo1"/>
        <w:jc w:val="both"/>
      </w:pPr>
      <w:bookmarkStart w:id="88" w:name="_Toc386019870"/>
      <w:bookmarkStart w:id="89" w:name="_Toc386021150"/>
      <w:bookmarkStart w:id="90" w:name="_Toc386019871"/>
      <w:bookmarkStart w:id="91" w:name="_Toc386021151"/>
      <w:bookmarkStart w:id="92" w:name="_Toc386019872"/>
      <w:bookmarkStart w:id="93" w:name="_Toc386021152"/>
      <w:bookmarkStart w:id="94" w:name="_Toc386021153"/>
      <w:bookmarkEnd w:id="88"/>
      <w:bookmarkEnd w:id="89"/>
      <w:bookmarkEnd w:id="90"/>
      <w:bookmarkEnd w:id="91"/>
      <w:bookmarkEnd w:id="92"/>
      <w:bookmarkEnd w:id="93"/>
      <w:r w:rsidRPr="00503939">
        <w:t>INSTRUCCIONES SOBRE CONDICIONES DE ALMACENAMIENTO Y MANIPULACIÓN DEL PATRÓN</w:t>
      </w:r>
      <w:bookmarkEnd w:id="94"/>
    </w:p>
    <w:p w:rsidR="005F301A" w:rsidRPr="009933F6" w:rsidRDefault="005F301A" w:rsidP="0096023C">
      <w:pPr>
        <w:pStyle w:val="Textoindependiente"/>
        <w:ind w:left="851"/>
        <w:rPr>
          <w:rFonts w:ascii="Univers" w:hAnsi="Univers" w:cs="Arial"/>
          <w:b/>
          <w:sz w:val="22"/>
          <w:szCs w:val="22"/>
          <w:lang w:val="es-CL"/>
        </w:rPr>
      </w:pPr>
    </w:p>
    <w:p w:rsidR="00822B4F" w:rsidRPr="00503939" w:rsidRDefault="0057170F" w:rsidP="00503939">
      <w:pPr>
        <w:pStyle w:val="Textoindependiente"/>
        <w:rPr>
          <w:rFonts w:ascii="Univers" w:hAnsi="Univers" w:cs="Arial"/>
          <w:sz w:val="22"/>
          <w:szCs w:val="22"/>
          <w:lang w:val="es-CL"/>
        </w:rPr>
      </w:pPr>
      <w:r w:rsidRPr="00503939">
        <w:rPr>
          <w:rFonts w:ascii="Univers" w:hAnsi="Univers" w:cs="Arial"/>
          <w:sz w:val="22"/>
          <w:szCs w:val="22"/>
          <w:lang w:val="es-CL"/>
        </w:rPr>
        <w:t>Aplica el procedimiento interno del laboratorio para el manejo de los instrumentos de sus clientes.</w:t>
      </w:r>
    </w:p>
    <w:p w:rsidR="00EE1CDD" w:rsidRPr="009933F6" w:rsidRDefault="00EE1CDD" w:rsidP="00503939">
      <w:pPr>
        <w:pStyle w:val="Textoindependiente"/>
        <w:widowControl w:val="0"/>
        <w:rPr>
          <w:rFonts w:ascii="Univers" w:hAnsi="Univers" w:cs="Arial"/>
          <w:b/>
          <w:sz w:val="22"/>
          <w:szCs w:val="22"/>
          <w:lang w:val="es-CL"/>
        </w:rPr>
      </w:pPr>
    </w:p>
    <w:p w:rsidR="00100788" w:rsidRPr="00503939" w:rsidRDefault="0000725F" w:rsidP="00503939">
      <w:pPr>
        <w:pStyle w:val="Ttulo1"/>
        <w:jc w:val="both"/>
      </w:pPr>
      <w:bookmarkStart w:id="95" w:name="_Toc386021155"/>
      <w:bookmarkStart w:id="96" w:name="_Toc386021156"/>
      <w:bookmarkStart w:id="97" w:name="_Toc386021158"/>
      <w:bookmarkStart w:id="98" w:name="_Toc386021159"/>
      <w:bookmarkStart w:id="99" w:name="_Toc386021160"/>
      <w:bookmarkStart w:id="100" w:name="_Toc386021161"/>
      <w:bookmarkStart w:id="101" w:name="_Toc386021162"/>
      <w:bookmarkStart w:id="102" w:name="_Toc386021164"/>
      <w:bookmarkStart w:id="103" w:name="_Toc386021165"/>
      <w:bookmarkStart w:id="104" w:name="_Toc386021166"/>
      <w:bookmarkStart w:id="105" w:name="_Toc386021167"/>
      <w:bookmarkStart w:id="106" w:name="_Toc386021175"/>
      <w:bookmarkStart w:id="107" w:name="_Toc386021176"/>
      <w:bookmarkStart w:id="108" w:name="_Toc386021177"/>
      <w:bookmarkStart w:id="109" w:name="_Toc386021178"/>
      <w:bookmarkStart w:id="110" w:name="_Toc386021179"/>
      <w:bookmarkStart w:id="111" w:name="_Toc386021180"/>
      <w:bookmarkStart w:id="112" w:name="_Toc386021182"/>
      <w:bookmarkStart w:id="113" w:name="_Toc386019876"/>
      <w:bookmarkStart w:id="114" w:name="_Toc386021183"/>
      <w:bookmarkStart w:id="115" w:name="_Toc386019877"/>
      <w:bookmarkStart w:id="116" w:name="_Toc386021184"/>
      <w:bookmarkStart w:id="117" w:name="_Toc386019878"/>
      <w:bookmarkStart w:id="118" w:name="_Toc386021185"/>
      <w:bookmarkStart w:id="119" w:name="_Toc386019879"/>
      <w:bookmarkStart w:id="120" w:name="_Toc386021186"/>
      <w:bookmarkStart w:id="121" w:name="_Toc386019880"/>
      <w:bookmarkStart w:id="122" w:name="_Toc386021187"/>
      <w:bookmarkStart w:id="123" w:name="_Toc386019881"/>
      <w:bookmarkStart w:id="124" w:name="_Toc386021188"/>
      <w:bookmarkStart w:id="125" w:name="_Toc386019882"/>
      <w:bookmarkStart w:id="126" w:name="_Toc386021189"/>
      <w:bookmarkStart w:id="127" w:name="_Toc38602119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503939">
        <w:t>DESCRIPCIÓN DE LA METODOLOGÍA A UTILIZAR EN LAS MEDICIONES Y/O ANÁLISIS</w:t>
      </w:r>
      <w:bookmarkEnd w:id="127"/>
    </w:p>
    <w:p w:rsidR="00D041C5" w:rsidRDefault="00D041C5" w:rsidP="0096023C">
      <w:pPr>
        <w:pStyle w:val="Textoindependiente"/>
        <w:ind w:left="851" w:firstLine="720"/>
        <w:rPr>
          <w:rFonts w:ascii="Univers" w:hAnsi="Univers" w:cs="Arial"/>
          <w:b/>
          <w:bCs/>
          <w:strike/>
          <w:sz w:val="22"/>
          <w:szCs w:val="22"/>
          <w:lang w:val="es-CL"/>
        </w:rPr>
      </w:pPr>
    </w:p>
    <w:p w:rsidR="00B230BB" w:rsidRDefault="00AB42C6" w:rsidP="00503939">
      <w:pPr>
        <w:pStyle w:val="Textoindependiente"/>
        <w:rPr>
          <w:rFonts w:ascii="Univers" w:hAnsi="Univers" w:cs="Arial"/>
          <w:sz w:val="22"/>
          <w:szCs w:val="22"/>
          <w:lang w:val="es-CL"/>
        </w:rPr>
      </w:pPr>
      <w:r>
        <w:rPr>
          <w:rFonts w:ascii="Univers" w:hAnsi="Univers" w:cs="Arial"/>
          <w:sz w:val="22"/>
          <w:szCs w:val="22"/>
          <w:lang w:val="es-CL"/>
        </w:rPr>
        <w:t xml:space="preserve">El medidor de energía requiere para su funcionamiento </w:t>
      </w:r>
      <w:r w:rsidR="00685A1E">
        <w:rPr>
          <w:rFonts w:ascii="Univers" w:hAnsi="Univers" w:cs="Arial"/>
          <w:sz w:val="22"/>
          <w:szCs w:val="22"/>
          <w:lang w:val="es-CL"/>
        </w:rPr>
        <w:t xml:space="preserve">energización auxiliar la que en este caso es de 110 V razón por la cual se adjunta un transformador 220V/110V. La conexión del </w:t>
      </w:r>
      <w:r w:rsidR="00BD5ABF">
        <w:rPr>
          <w:rFonts w:ascii="Univers" w:hAnsi="Univers" w:cs="Arial"/>
          <w:sz w:val="22"/>
          <w:szCs w:val="22"/>
          <w:lang w:val="es-CL"/>
        </w:rPr>
        <w:t>transformador</w:t>
      </w:r>
      <w:r w:rsidR="00685A1E">
        <w:rPr>
          <w:rFonts w:ascii="Univers" w:hAnsi="Univers" w:cs="Arial"/>
          <w:sz w:val="22"/>
          <w:szCs w:val="22"/>
          <w:lang w:val="es-CL"/>
        </w:rPr>
        <w:t xml:space="preserve"> así como las corrientes y voltajes está </w:t>
      </w:r>
      <w:r w:rsidR="001A27AF">
        <w:rPr>
          <w:rFonts w:ascii="Univers" w:hAnsi="Univers" w:cs="Arial"/>
          <w:sz w:val="22"/>
          <w:szCs w:val="22"/>
          <w:lang w:val="es-CL"/>
        </w:rPr>
        <w:t>dada</w:t>
      </w:r>
      <w:r w:rsidR="00685A1E">
        <w:rPr>
          <w:rFonts w:ascii="Univers" w:hAnsi="Univers" w:cs="Arial"/>
          <w:sz w:val="22"/>
          <w:szCs w:val="22"/>
          <w:lang w:val="es-CL"/>
        </w:rPr>
        <w:t xml:space="preserve"> por la</w:t>
      </w:r>
      <w:r w:rsidR="002B413D">
        <w:rPr>
          <w:rFonts w:ascii="Univers" w:hAnsi="Univers" w:cs="Arial"/>
          <w:sz w:val="22"/>
          <w:szCs w:val="22"/>
          <w:lang w:val="es-CL"/>
        </w:rPr>
        <w:t>s instrucciones de la página 18 de la guía de instalación.</w:t>
      </w:r>
    </w:p>
    <w:p w:rsidR="004D5DB6" w:rsidRDefault="00BD5ABF">
      <w:pPr>
        <w:rPr>
          <w:rFonts w:ascii="Univers" w:hAnsi="Univers" w:cs="Arial"/>
          <w:sz w:val="22"/>
          <w:szCs w:val="22"/>
          <w:lang w:val="es-CL"/>
        </w:rPr>
      </w:pPr>
      <w:proofErr w:type="spellStart"/>
      <w:proofErr w:type="gramStart"/>
      <w:r>
        <w:rPr>
          <w:rFonts w:ascii="Univers" w:hAnsi="Univers" w:cs="Arial"/>
          <w:sz w:val="22"/>
          <w:szCs w:val="22"/>
          <w:lang w:val="es-CL"/>
        </w:rPr>
        <w:t>Donde</w:t>
      </w:r>
      <w:proofErr w:type="spellEnd"/>
      <w:r>
        <w:rPr>
          <w:rFonts w:ascii="Univers" w:hAnsi="Univers" w:cs="Arial"/>
          <w:sz w:val="22"/>
          <w:szCs w:val="22"/>
          <w:lang w:val="es-CL"/>
        </w:rPr>
        <w:t xml:space="preserve"> </w:t>
      </w:r>
      <w:r w:rsidR="004D5DB6">
        <w:rPr>
          <w:rFonts w:ascii="Univers" w:hAnsi="Univers" w:cs="Arial"/>
          <w:sz w:val="22"/>
          <w:szCs w:val="22"/>
          <w:lang w:val="es-CL"/>
        </w:rPr>
        <w:t>:</w:t>
      </w:r>
      <w:proofErr w:type="gramEnd"/>
    </w:p>
    <w:p w:rsidR="00BD5ABF" w:rsidRPr="002F008D" w:rsidRDefault="004D5DB6" w:rsidP="002F008D">
      <w:pPr>
        <w:pStyle w:val="Prrafodelista"/>
        <w:numPr>
          <w:ilvl w:val="0"/>
          <w:numId w:val="74"/>
        </w:numPr>
        <w:rPr>
          <w:rFonts w:ascii="Univers" w:hAnsi="Univers" w:cs="Arial"/>
          <w:sz w:val="22"/>
          <w:szCs w:val="22"/>
          <w:lang w:val="es-CL"/>
        </w:rPr>
      </w:pPr>
      <w:r w:rsidRPr="002F008D">
        <w:rPr>
          <w:rFonts w:ascii="Univers" w:hAnsi="Univers" w:cs="Arial"/>
          <w:sz w:val="22"/>
          <w:szCs w:val="22"/>
          <w:lang w:val="es-CL"/>
        </w:rPr>
        <w:t xml:space="preserve">I </w:t>
      </w:r>
      <w:r w:rsidRPr="002F008D">
        <w:rPr>
          <w:rFonts w:ascii="Univers" w:hAnsi="Univers" w:cs="Arial"/>
          <w:sz w:val="22"/>
          <w:szCs w:val="22"/>
          <w:vertAlign w:val="subscript"/>
          <w:lang w:val="es-CL"/>
        </w:rPr>
        <w:t>11</w:t>
      </w:r>
      <w:r w:rsidRPr="002F008D">
        <w:rPr>
          <w:rFonts w:ascii="Univers" w:hAnsi="Univers" w:cs="Arial"/>
          <w:sz w:val="22"/>
          <w:szCs w:val="22"/>
          <w:lang w:val="es-CL"/>
        </w:rPr>
        <w:t xml:space="preserve">, I </w:t>
      </w:r>
      <w:r w:rsidRPr="002F008D">
        <w:rPr>
          <w:rFonts w:ascii="Univers" w:hAnsi="Univers" w:cs="Arial"/>
          <w:sz w:val="22"/>
          <w:szCs w:val="22"/>
          <w:vertAlign w:val="subscript"/>
          <w:lang w:val="es-CL"/>
        </w:rPr>
        <w:t>12</w:t>
      </w:r>
      <w:r w:rsidRPr="002F008D">
        <w:rPr>
          <w:rFonts w:ascii="Univers" w:hAnsi="Univers" w:cs="Arial"/>
          <w:sz w:val="22"/>
          <w:szCs w:val="22"/>
          <w:lang w:val="es-CL"/>
        </w:rPr>
        <w:t xml:space="preserve">, I </w:t>
      </w:r>
      <w:r w:rsidRPr="002F008D">
        <w:rPr>
          <w:rFonts w:ascii="Univers" w:hAnsi="Univers" w:cs="Arial"/>
          <w:sz w:val="22"/>
          <w:szCs w:val="22"/>
          <w:vertAlign w:val="subscript"/>
          <w:lang w:val="es-CL"/>
        </w:rPr>
        <w:t>21</w:t>
      </w:r>
      <w:r w:rsidRPr="002F008D">
        <w:rPr>
          <w:rFonts w:ascii="Univers" w:hAnsi="Univers" w:cs="Arial"/>
          <w:sz w:val="22"/>
          <w:szCs w:val="22"/>
          <w:lang w:val="es-CL"/>
        </w:rPr>
        <w:t xml:space="preserve">, I </w:t>
      </w:r>
      <w:r w:rsidRPr="002F008D">
        <w:rPr>
          <w:rFonts w:ascii="Univers" w:hAnsi="Univers" w:cs="Arial"/>
          <w:sz w:val="22"/>
          <w:szCs w:val="22"/>
          <w:vertAlign w:val="subscript"/>
          <w:lang w:val="es-CL"/>
        </w:rPr>
        <w:t>22</w:t>
      </w:r>
      <w:r w:rsidRPr="002F008D">
        <w:rPr>
          <w:rFonts w:ascii="Univers" w:hAnsi="Univers" w:cs="Arial"/>
          <w:sz w:val="22"/>
          <w:szCs w:val="22"/>
          <w:lang w:val="es-CL"/>
        </w:rPr>
        <w:t xml:space="preserve">, I </w:t>
      </w:r>
      <w:r w:rsidRPr="002F008D">
        <w:rPr>
          <w:rFonts w:ascii="Univers" w:hAnsi="Univers" w:cs="Arial"/>
          <w:sz w:val="22"/>
          <w:szCs w:val="22"/>
          <w:vertAlign w:val="subscript"/>
          <w:lang w:val="es-CL"/>
        </w:rPr>
        <w:t>31</w:t>
      </w:r>
      <w:r w:rsidRPr="002F008D">
        <w:rPr>
          <w:rFonts w:ascii="Univers" w:hAnsi="Univers" w:cs="Arial"/>
          <w:sz w:val="22"/>
          <w:szCs w:val="22"/>
          <w:lang w:val="es-CL"/>
        </w:rPr>
        <w:t xml:space="preserve"> y I </w:t>
      </w:r>
      <w:r w:rsidRPr="002F008D">
        <w:rPr>
          <w:rFonts w:ascii="Univers" w:hAnsi="Univers" w:cs="Arial"/>
          <w:sz w:val="22"/>
          <w:szCs w:val="22"/>
          <w:vertAlign w:val="subscript"/>
          <w:lang w:val="es-CL"/>
        </w:rPr>
        <w:t>32</w:t>
      </w:r>
      <w:r w:rsidRPr="002F008D">
        <w:rPr>
          <w:rFonts w:ascii="Univers" w:hAnsi="Univers" w:cs="Arial"/>
          <w:sz w:val="22"/>
          <w:szCs w:val="22"/>
          <w:lang w:val="es-CL"/>
        </w:rPr>
        <w:t xml:space="preserve"> </w:t>
      </w:r>
      <w:r w:rsidR="00AE247E">
        <w:rPr>
          <w:rFonts w:ascii="Univers" w:hAnsi="Univers" w:cs="Arial"/>
          <w:sz w:val="22"/>
          <w:szCs w:val="22"/>
          <w:lang w:val="es-CL"/>
        </w:rPr>
        <w:t>: S</w:t>
      </w:r>
      <w:r w:rsidRPr="002F008D">
        <w:rPr>
          <w:rFonts w:ascii="Univers" w:hAnsi="Univers" w:cs="Arial"/>
          <w:sz w:val="22"/>
          <w:szCs w:val="22"/>
          <w:lang w:val="es-CL"/>
        </w:rPr>
        <w:t>on los elementos de corriente</w:t>
      </w:r>
    </w:p>
    <w:p w:rsidR="004D5DB6" w:rsidRPr="002F008D" w:rsidRDefault="002F008D" w:rsidP="002F008D">
      <w:pPr>
        <w:pStyle w:val="Prrafodelista"/>
        <w:numPr>
          <w:ilvl w:val="0"/>
          <w:numId w:val="74"/>
        </w:numPr>
        <w:rPr>
          <w:rFonts w:ascii="Univers" w:hAnsi="Univers" w:cs="Arial"/>
          <w:sz w:val="22"/>
          <w:szCs w:val="22"/>
          <w:lang w:val="es-CL"/>
        </w:rPr>
      </w:pPr>
      <w:r w:rsidRPr="002F008D">
        <w:rPr>
          <w:rFonts w:ascii="Univers" w:hAnsi="Univers" w:cs="Arial"/>
          <w:sz w:val="22"/>
          <w:szCs w:val="22"/>
          <w:lang w:val="es-CL"/>
        </w:rPr>
        <w:t xml:space="preserve">V </w:t>
      </w:r>
      <w:r w:rsidRPr="002F008D">
        <w:rPr>
          <w:rFonts w:ascii="Univers" w:hAnsi="Univers" w:cs="Arial"/>
          <w:sz w:val="22"/>
          <w:szCs w:val="22"/>
          <w:vertAlign w:val="subscript"/>
          <w:lang w:val="es-CL"/>
        </w:rPr>
        <w:t>1</w:t>
      </w:r>
      <w:r w:rsidRPr="002F008D">
        <w:rPr>
          <w:rFonts w:ascii="Univers" w:hAnsi="Univers" w:cs="Arial"/>
          <w:sz w:val="22"/>
          <w:szCs w:val="22"/>
          <w:lang w:val="es-CL"/>
        </w:rPr>
        <w:t xml:space="preserve">, V </w:t>
      </w:r>
      <w:r w:rsidRPr="00AE247E">
        <w:rPr>
          <w:rFonts w:ascii="Univers" w:hAnsi="Univers" w:cs="Arial"/>
          <w:sz w:val="22"/>
          <w:szCs w:val="22"/>
          <w:vertAlign w:val="subscript"/>
          <w:lang w:val="es-CL"/>
        </w:rPr>
        <w:t>2</w:t>
      </w:r>
      <w:r w:rsidRPr="002F008D">
        <w:rPr>
          <w:rFonts w:ascii="Univers" w:hAnsi="Univers" w:cs="Arial"/>
          <w:sz w:val="22"/>
          <w:szCs w:val="22"/>
          <w:lang w:val="es-CL"/>
        </w:rPr>
        <w:t xml:space="preserve"> y V </w:t>
      </w:r>
      <w:r w:rsidRPr="00AE247E">
        <w:rPr>
          <w:rFonts w:ascii="Univers" w:hAnsi="Univers" w:cs="Arial"/>
          <w:sz w:val="22"/>
          <w:szCs w:val="22"/>
          <w:vertAlign w:val="subscript"/>
          <w:lang w:val="es-CL"/>
        </w:rPr>
        <w:t>3</w:t>
      </w:r>
      <w:r w:rsidRPr="002F008D">
        <w:rPr>
          <w:rFonts w:ascii="Univers" w:hAnsi="Univers" w:cs="Arial"/>
          <w:sz w:val="22"/>
          <w:szCs w:val="22"/>
          <w:lang w:val="es-CL"/>
        </w:rPr>
        <w:t xml:space="preserve"> </w:t>
      </w:r>
      <w:r w:rsidR="00AE247E">
        <w:rPr>
          <w:rFonts w:ascii="Univers" w:hAnsi="Univers" w:cs="Arial"/>
          <w:sz w:val="22"/>
          <w:szCs w:val="22"/>
          <w:lang w:val="es-CL"/>
        </w:rPr>
        <w:t>: S</w:t>
      </w:r>
      <w:r w:rsidRPr="002F008D">
        <w:rPr>
          <w:rFonts w:ascii="Univers" w:hAnsi="Univers" w:cs="Arial"/>
          <w:sz w:val="22"/>
          <w:szCs w:val="22"/>
          <w:lang w:val="es-CL"/>
        </w:rPr>
        <w:t>on los elementos de voltaje</w:t>
      </w:r>
    </w:p>
    <w:p w:rsidR="002F008D" w:rsidRPr="002F008D" w:rsidRDefault="002F008D" w:rsidP="002F008D">
      <w:pPr>
        <w:pStyle w:val="Prrafodelista"/>
        <w:numPr>
          <w:ilvl w:val="0"/>
          <w:numId w:val="74"/>
        </w:numPr>
        <w:rPr>
          <w:rFonts w:ascii="Univers" w:hAnsi="Univers" w:cs="Arial"/>
          <w:sz w:val="22"/>
          <w:szCs w:val="22"/>
          <w:lang w:val="es-CL"/>
        </w:rPr>
      </w:pPr>
      <w:proofErr w:type="spellStart"/>
      <w:r w:rsidRPr="002F008D">
        <w:rPr>
          <w:rFonts w:ascii="Univers" w:hAnsi="Univers" w:cs="Arial"/>
          <w:sz w:val="22"/>
          <w:szCs w:val="22"/>
          <w:lang w:val="es-CL"/>
        </w:rPr>
        <w:t>Vref</w:t>
      </w:r>
      <w:proofErr w:type="spellEnd"/>
      <w:r w:rsidRPr="002F008D">
        <w:rPr>
          <w:rFonts w:ascii="Univers" w:hAnsi="Univers" w:cs="Arial"/>
          <w:sz w:val="22"/>
          <w:szCs w:val="22"/>
          <w:lang w:val="es-CL"/>
        </w:rPr>
        <w:t xml:space="preserve"> </w:t>
      </w:r>
      <w:r w:rsidR="00AE247E">
        <w:rPr>
          <w:rFonts w:ascii="Univers" w:hAnsi="Univers" w:cs="Arial"/>
          <w:sz w:val="22"/>
          <w:szCs w:val="22"/>
          <w:lang w:val="es-CL"/>
        </w:rPr>
        <w:t xml:space="preserve">: </w:t>
      </w:r>
      <w:r w:rsidRPr="002F008D">
        <w:rPr>
          <w:rFonts w:ascii="Univers" w:hAnsi="Univers" w:cs="Arial"/>
          <w:sz w:val="22"/>
          <w:szCs w:val="22"/>
          <w:lang w:val="es-CL"/>
        </w:rPr>
        <w:t>es el común de voltaje</w:t>
      </w:r>
    </w:p>
    <w:p w:rsidR="00BD5ABF" w:rsidRDefault="00BD5ABF" w:rsidP="00783605">
      <w:pPr>
        <w:jc w:val="both"/>
        <w:rPr>
          <w:rFonts w:ascii="Univers" w:hAnsi="Univers" w:cs="Arial"/>
          <w:sz w:val="22"/>
          <w:szCs w:val="22"/>
          <w:lang w:val="es-CL"/>
        </w:rPr>
      </w:pPr>
    </w:p>
    <w:p w:rsidR="00EA744F" w:rsidRDefault="00055855" w:rsidP="00783605">
      <w:pPr>
        <w:jc w:val="both"/>
        <w:rPr>
          <w:rFonts w:ascii="Univers" w:hAnsi="Univers" w:cs="Arial"/>
          <w:sz w:val="22"/>
          <w:szCs w:val="22"/>
          <w:lang w:val="es-CL"/>
        </w:rPr>
      </w:pPr>
      <w:r>
        <w:rPr>
          <w:rFonts w:ascii="Univers" w:hAnsi="Univers" w:cs="Arial"/>
          <w:sz w:val="22"/>
          <w:szCs w:val="22"/>
          <w:lang w:val="es-CL"/>
        </w:rPr>
        <w:t>Par</w:t>
      </w:r>
      <w:r w:rsidR="000F3E7D">
        <w:rPr>
          <w:rFonts w:ascii="Univers" w:hAnsi="Univers" w:cs="Arial"/>
          <w:sz w:val="22"/>
          <w:szCs w:val="22"/>
          <w:lang w:val="es-CL"/>
        </w:rPr>
        <w:t>a homogen</w:t>
      </w:r>
      <w:r>
        <w:rPr>
          <w:rFonts w:ascii="Univers" w:hAnsi="Univers" w:cs="Arial"/>
          <w:sz w:val="22"/>
          <w:szCs w:val="22"/>
          <w:lang w:val="es-CL"/>
        </w:rPr>
        <w:t>e</w:t>
      </w:r>
      <w:r w:rsidR="000F3E7D">
        <w:rPr>
          <w:rFonts w:ascii="Univers" w:hAnsi="Univers" w:cs="Arial"/>
          <w:sz w:val="22"/>
          <w:szCs w:val="22"/>
          <w:lang w:val="es-CL"/>
        </w:rPr>
        <w:t>i</w:t>
      </w:r>
      <w:r>
        <w:rPr>
          <w:rFonts w:ascii="Univers" w:hAnsi="Univers" w:cs="Arial"/>
          <w:sz w:val="22"/>
          <w:szCs w:val="22"/>
          <w:lang w:val="es-CL"/>
        </w:rPr>
        <w:t xml:space="preserve">zar las mediciones no se </w:t>
      </w:r>
      <w:r w:rsidR="00C04181">
        <w:rPr>
          <w:rFonts w:ascii="Univers" w:hAnsi="Univers" w:cs="Arial"/>
          <w:sz w:val="22"/>
          <w:szCs w:val="22"/>
          <w:lang w:val="es-CL"/>
        </w:rPr>
        <w:t>deben</w:t>
      </w:r>
      <w:r>
        <w:rPr>
          <w:rFonts w:ascii="Univers" w:hAnsi="Univers" w:cs="Arial"/>
          <w:sz w:val="22"/>
          <w:szCs w:val="22"/>
          <w:lang w:val="es-CL"/>
        </w:rPr>
        <w:t xml:space="preserve"> cambiar ningún parámetro del medidor, este ya </w:t>
      </w:r>
      <w:proofErr w:type="spellStart"/>
      <w:r>
        <w:rPr>
          <w:rFonts w:ascii="Univers" w:hAnsi="Univers" w:cs="Arial"/>
          <w:sz w:val="22"/>
          <w:szCs w:val="22"/>
          <w:lang w:val="es-CL"/>
        </w:rPr>
        <w:t>esta</w:t>
      </w:r>
      <w:proofErr w:type="spellEnd"/>
      <w:r>
        <w:rPr>
          <w:rFonts w:ascii="Univers" w:hAnsi="Univers" w:cs="Arial"/>
          <w:sz w:val="22"/>
          <w:szCs w:val="22"/>
          <w:lang w:val="es-CL"/>
        </w:rPr>
        <w:t xml:space="preserve"> </w:t>
      </w:r>
      <w:proofErr w:type="spellStart"/>
      <w:r>
        <w:rPr>
          <w:rFonts w:ascii="Univers" w:hAnsi="Univers" w:cs="Arial"/>
          <w:sz w:val="22"/>
          <w:szCs w:val="22"/>
          <w:lang w:val="es-CL"/>
        </w:rPr>
        <w:t>seteado</w:t>
      </w:r>
      <w:proofErr w:type="spellEnd"/>
      <w:r>
        <w:rPr>
          <w:rFonts w:ascii="Univers" w:hAnsi="Univers" w:cs="Arial"/>
          <w:sz w:val="22"/>
          <w:szCs w:val="22"/>
          <w:lang w:val="es-CL"/>
        </w:rPr>
        <w:t xml:space="preserve"> con la configuración </w:t>
      </w:r>
      <w:r w:rsidR="00783605">
        <w:rPr>
          <w:rFonts w:ascii="Univers" w:hAnsi="Univers" w:cs="Arial"/>
          <w:sz w:val="22"/>
          <w:szCs w:val="22"/>
          <w:lang w:val="es-CL"/>
        </w:rPr>
        <w:t>que se usará en este ejercicio</w:t>
      </w:r>
      <w:r>
        <w:rPr>
          <w:rFonts w:ascii="Univers" w:hAnsi="Univers" w:cs="Arial"/>
          <w:sz w:val="22"/>
          <w:szCs w:val="22"/>
          <w:lang w:val="es-CL"/>
        </w:rPr>
        <w:t xml:space="preserve">. La </w:t>
      </w:r>
      <w:r w:rsidR="00012BF0">
        <w:rPr>
          <w:rFonts w:ascii="Univers" w:hAnsi="Univers" w:cs="Arial"/>
          <w:sz w:val="22"/>
          <w:szCs w:val="22"/>
          <w:lang w:val="es-CL"/>
        </w:rPr>
        <w:t xml:space="preserve">constante del medidor es de 0.05 </w:t>
      </w:r>
      <w:proofErr w:type="spellStart"/>
      <w:r w:rsidR="00012BF0">
        <w:rPr>
          <w:rFonts w:ascii="Univers" w:hAnsi="Univers" w:cs="Arial"/>
          <w:sz w:val="22"/>
          <w:szCs w:val="22"/>
          <w:lang w:val="es-CL"/>
        </w:rPr>
        <w:t>Wh</w:t>
      </w:r>
      <w:proofErr w:type="spellEnd"/>
      <w:r w:rsidR="00012BF0">
        <w:rPr>
          <w:rFonts w:ascii="Univers" w:hAnsi="Univers" w:cs="Arial"/>
          <w:sz w:val="22"/>
          <w:szCs w:val="22"/>
          <w:lang w:val="es-CL"/>
        </w:rPr>
        <w:t>/</w:t>
      </w:r>
      <w:proofErr w:type="spellStart"/>
      <w:r w:rsidR="00012BF0">
        <w:rPr>
          <w:rFonts w:ascii="Univers" w:hAnsi="Univers" w:cs="Arial"/>
          <w:sz w:val="22"/>
          <w:szCs w:val="22"/>
          <w:lang w:val="es-CL"/>
        </w:rPr>
        <w:t>Imp</w:t>
      </w:r>
      <w:proofErr w:type="spellEnd"/>
      <w:r w:rsidR="00C04181">
        <w:rPr>
          <w:rFonts w:ascii="Univers" w:hAnsi="Univers" w:cs="Arial"/>
          <w:sz w:val="22"/>
          <w:szCs w:val="22"/>
          <w:lang w:val="es-CL"/>
        </w:rPr>
        <w:t xml:space="preserve"> o 20000 </w:t>
      </w:r>
      <w:proofErr w:type="spellStart"/>
      <w:r w:rsidR="00C04181">
        <w:rPr>
          <w:rFonts w:ascii="Univers" w:hAnsi="Univers" w:cs="Arial"/>
          <w:sz w:val="22"/>
          <w:szCs w:val="22"/>
          <w:lang w:val="es-CL"/>
        </w:rPr>
        <w:t>Imp</w:t>
      </w:r>
      <w:proofErr w:type="spellEnd"/>
      <w:r w:rsidR="00C04181">
        <w:rPr>
          <w:rFonts w:ascii="Univers" w:hAnsi="Univers" w:cs="Arial"/>
          <w:sz w:val="22"/>
          <w:szCs w:val="22"/>
          <w:lang w:val="es-CL"/>
        </w:rPr>
        <w:t>/</w:t>
      </w:r>
      <w:proofErr w:type="spellStart"/>
      <w:r w:rsidR="00C04181">
        <w:rPr>
          <w:rFonts w:ascii="Univers" w:hAnsi="Univers" w:cs="Arial"/>
          <w:sz w:val="22"/>
          <w:szCs w:val="22"/>
          <w:lang w:val="es-CL"/>
        </w:rPr>
        <w:t>kWh</w:t>
      </w:r>
      <w:proofErr w:type="spellEnd"/>
      <w:r w:rsidR="00012BF0">
        <w:rPr>
          <w:rFonts w:ascii="Univers" w:hAnsi="Univers" w:cs="Arial"/>
          <w:sz w:val="22"/>
          <w:szCs w:val="22"/>
          <w:lang w:val="es-CL"/>
        </w:rPr>
        <w:t xml:space="preserve">, el tiempo de integración </w:t>
      </w:r>
      <w:r w:rsidR="006942A9">
        <w:rPr>
          <w:rFonts w:ascii="Univers" w:hAnsi="Univers" w:cs="Arial"/>
          <w:sz w:val="22"/>
          <w:szCs w:val="22"/>
          <w:lang w:val="es-CL"/>
        </w:rPr>
        <w:t xml:space="preserve">debe ser igual o mayor que </w:t>
      </w:r>
      <w:r w:rsidR="001D5728">
        <w:rPr>
          <w:rFonts w:ascii="Univers" w:hAnsi="Univers" w:cs="Arial"/>
          <w:sz w:val="22"/>
          <w:szCs w:val="22"/>
          <w:lang w:val="es-CL"/>
        </w:rPr>
        <w:t>100 s</w:t>
      </w:r>
      <w:r w:rsidR="006942A9">
        <w:rPr>
          <w:rFonts w:ascii="Univers" w:hAnsi="Univers" w:cs="Arial"/>
          <w:sz w:val="22"/>
          <w:szCs w:val="22"/>
          <w:lang w:val="es-CL"/>
        </w:rPr>
        <w:t xml:space="preserve"> para cada </w:t>
      </w:r>
      <w:r w:rsidR="001D5728">
        <w:rPr>
          <w:rFonts w:ascii="Univers" w:hAnsi="Univers" w:cs="Arial"/>
          <w:sz w:val="22"/>
          <w:szCs w:val="22"/>
          <w:lang w:val="es-CL"/>
        </w:rPr>
        <w:t xml:space="preserve">uno de los </w:t>
      </w:r>
      <w:r w:rsidR="006942A9">
        <w:rPr>
          <w:rFonts w:ascii="Univers" w:hAnsi="Univers" w:cs="Arial"/>
          <w:sz w:val="22"/>
          <w:szCs w:val="22"/>
          <w:lang w:val="es-CL"/>
        </w:rPr>
        <w:t>punto</w:t>
      </w:r>
      <w:r w:rsidR="001D5728">
        <w:rPr>
          <w:rFonts w:ascii="Univers" w:hAnsi="Univers" w:cs="Arial"/>
          <w:sz w:val="22"/>
          <w:szCs w:val="22"/>
          <w:lang w:val="es-CL"/>
        </w:rPr>
        <w:t>s</w:t>
      </w:r>
      <w:r w:rsidR="006942A9">
        <w:rPr>
          <w:rFonts w:ascii="Univers" w:hAnsi="Univers" w:cs="Arial"/>
          <w:sz w:val="22"/>
          <w:szCs w:val="22"/>
          <w:lang w:val="es-CL"/>
        </w:rPr>
        <w:t xml:space="preserve"> en la tabla del punto 9</w:t>
      </w:r>
      <w:r w:rsidR="0052573F">
        <w:rPr>
          <w:rFonts w:ascii="Univers" w:hAnsi="Univers" w:cs="Arial"/>
          <w:sz w:val="22"/>
          <w:szCs w:val="22"/>
          <w:lang w:val="es-CL"/>
        </w:rPr>
        <w:t>,</w:t>
      </w:r>
      <w:r w:rsidR="00C04181">
        <w:rPr>
          <w:rFonts w:ascii="Univers" w:hAnsi="Univers" w:cs="Arial"/>
          <w:sz w:val="22"/>
          <w:szCs w:val="22"/>
          <w:lang w:val="es-CL"/>
        </w:rPr>
        <w:t xml:space="preserve"> es</w:t>
      </w:r>
      <w:r w:rsidR="006942A9">
        <w:rPr>
          <w:rFonts w:ascii="Univers" w:hAnsi="Univers" w:cs="Arial"/>
          <w:sz w:val="22"/>
          <w:szCs w:val="22"/>
          <w:lang w:val="es-CL"/>
        </w:rPr>
        <w:t xml:space="preserve">te tiempo debe respetarse dado que </w:t>
      </w:r>
      <w:r w:rsidR="00407582">
        <w:rPr>
          <w:rFonts w:ascii="Univers" w:hAnsi="Univers" w:cs="Arial"/>
          <w:sz w:val="22"/>
          <w:szCs w:val="22"/>
          <w:lang w:val="es-CL"/>
        </w:rPr>
        <w:t xml:space="preserve">se ha definido este tiempo </w:t>
      </w:r>
      <w:r w:rsidR="00C04181">
        <w:rPr>
          <w:rFonts w:ascii="Univers" w:hAnsi="Univers" w:cs="Arial"/>
          <w:sz w:val="22"/>
          <w:szCs w:val="22"/>
          <w:lang w:val="es-CL"/>
        </w:rPr>
        <w:t>para asegurar una cantidad de pulsos suficientes para la estabilización del error</w:t>
      </w:r>
      <w:r w:rsidR="00407582">
        <w:rPr>
          <w:rFonts w:ascii="Univers" w:hAnsi="Univers" w:cs="Arial"/>
          <w:sz w:val="22"/>
          <w:szCs w:val="22"/>
          <w:lang w:val="es-CL"/>
        </w:rPr>
        <w:t>.</w:t>
      </w:r>
      <w:r w:rsidR="001D5728">
        <w:rPr>
          <w:rFonts w:ascii="Univers" w:hAnsi="Univers" w:cs="Arial"/>
          <w:sz w:val="22"/>
          <w:szCs w:val="22"/>
          <w:lang w:val="es-CL"/>
        </w:rPr>
        <w:t xml:space="preserve"> </w:t>
      </w:r>
    </w:p>
    <w:p w:rsidR="001D5728" w:rsidRDefault="001D5728" w:rsidP="00783605">
      <w:pPr>
        <w:jc w:val="both"/>
        <w:rPr>
          <w:rFonts w:ascii="Univers" w:hAnsi="Univers" w:cs="Arial"/>
          <w:sz w:val="22"/>
          <w:szCs w:val="22"/>
          <w:lang w:val="es-CL"/>
        </w:rPr>
      </w:pPr>
      <w:r>
        <w:rPr>
          <w:rFonts w:ascii="Univers" w:hAnsi="Univers" w:cs="Arial"/>
          <w:sz w:val="22"/>
          <w:szCs w:val="22"/>
          <w:lang w:val="es-CL"/>
        </w:rPr>
        <w:t>La cantidad de lecturas por cada punto debe ser igual a 10 de forma de tener datos para el cálculo de la desviación estándar.</w:t>
      </w:r>
    </w:p>
    <w:p w:rsidR="00EA744F" w:rsidRDefault="00EA744F">
      <w:pPr>
        <w:rPr>
          <w:rFonts w:ascii="Univers" w:hAnsi="Univers" w:cs="Arial"/>
          <w:sz w:val="22"/>
          <w:szCs w:val="22"/>
          <w:lang w:val="es-CL"/>
        </w:rPr>
      </w:pPr>
    </w:p>
    <w:p w:rsidR="00305269" w:rsidRDefault="00305269">
      <w:pPr>
        <w:rPr>
          <w:rFonts w:ascii="Univers" w:hAnsi="Univers" w:cs="Arial"/>
          <w:sz w:val="22"/>
          <w:szCs w:val="22"/>
          <w:lang w:val="es-CL"/>
        </w:rPr>
      </w:pPr>
      <w:r>
        <w:rPr>
          <w:rFonts w:ascii="Univers" w:hAnsi="Univers" w:cs="Arial"/>
          <w:sz w:val="22"/>
          <w:szCs w:val="22"/>
          <w:lang w:val="es-CL"/>
        </w:rPr>
        <w:br w:type="page"/>
      </w:r>
    </w:p>
    <w:p w:rsidR="00305269" w:rsidRDefault="00305269" w:rsidP="00503939">
      <w:pPr>
        <w:pStyle w:val="Textoindependiente"/>
        <w:rPr>
          <w:rFonts w:ascii="Univers" w:hAnsi="Univers" w:cs="Arial"/>
          <w:sz w:val="22"/>
          <w:szCs w:val="22"/>
          <w:lang w:val="es-CL"/>
        </w:rPr>
      </w:pPr>
    </w:p>
    <w:p w:rsidR="00305269" w:rsidRDefault="00940BD0" w:rsidP="00503939">
      <w:pPr>
        <w:pStyle w:val="Textoindependiente"/>
        <w:rPr>
          <w:rFonts w:ascii="Univers" w:hAnsi="Univers" w:cs="Arial"/>
          <w:sz w:val="22"/>
          <w:szCs w:val="22"/>
          <w:lang w:val="es-CL"/>
        </w:rPr>
      </w:pPr>
      <w:r>
        <w:rPr>
          <w:rFonts w:ascii="Univers" w:hAnsi="Univers" w:cs="Arial"/>
          <w:noProof/>
          <w:sz w:val="22"/>
          <w:szCs w:val="22"/>
          <w:lang w:val="es-CL" w:eastAsia="es-CL"/>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5475605</wp:posOffset>
                </wp:positionV>
                <wp:extent cx="4238625" cy="2257425"/>
                <wp:effectExtent l="9525" t="9525" r="9525" b="9525"/>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225742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41.7pt;margin-top:431.15pt;width:333.7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">
                <v:fill opacity="0"/>
              </v:rect>
            </w:pict>
          </mc:Fallback>
        </mc:AlternateContent>
      </w:r>
      <w:r>
        <w:rPr>
          <w:rFonts w:ascii="Univers" w:hAnsi="Univers" w:cs="Arial"/>
          <w:noProof/>
          <w:sz w:val="22"/>
          <w:szCs w:val="22"/>
          <w:lang w:val="es-CL" w:eastAsia="es-CL"/>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313055</wp:posOffset>
                </wp:positionV>
                <wp:extent cx="2590800" cy="2162175"/>
                <wp:effectExtent l="9525" t="9525" r="9525" b="9525"/>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162175"/>
                        </a:xfrm>
                        <a:prstGeom prst="rect">
                          <a:avLst/>
                        </a:prstGeom>
                        <a:solidFill>
                          <a:srgbClr val="FFFFFF">
                            <a:alpha val="0"/>
                          </a:srgbClr>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0.2pt;margin-top:24.65pt;width:204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">
                <v:fill opacity="0"/>
              </v:rect>
            </w:pict>
          </mc:Fallback>
        </mc:AlternateContent>
      </w:r>
      <w:r w:rsidR="00305269">
        <w:rPr>
          <w:rFonts w:ascii="Univers" w:hAnsi="Univers" w:cs="Arial"/>
          <w:noProof/>
          <w:sz w:val="22"/>
          <w:szCs w:val="22"/>
          <w:lang w:val="es-CL" w:eastAsia="es-CL"/>
        </w:rPr>
        <w:drawing>
          <wp:inline distT="0" distB="0" distL="0" distR="0">
            <wp:extent cx="5381625" cy="8288708"/>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lum contrast="10000"/>
                    </a:blip>
                    <a:srcRect/>
                    <a:stretch>
                      <a:fillRect/>
                    </a:stretch>
                  </pic:blipFill>
                  <pic:spPr bwMode="auto">
                    <a:xfrm>
                      <a:off x="0" y="0"/>
                      <a:ext cx="5381625" cy="8288708"/>
                    </a:xfrm>
                    <a:prstGeom prst="rect">
                      <a:avLst/>
                    </a:prstGeom>
                  </pic:spPr>
                </pic:pic>
              </a:graphicData>
            </a:graphic>
          </wp:inline>
        </w:drawing>
      </w:r>
    </w:p>
    <w:p w:rsidR="00B230BB" w:rsidRDefault="00B230BB" w:rsidP="00503939">
      <w:pPr>
        <w:pStyle w:val="Textoindependiente"/>
        <w:rPr>
          <w:rFonts w:ascii="Univers" w:hAnsi="Univers" w:cs="Arial"/>
          <w:sz w:val="22"/>
          <w:szCs w:val="22"/>
          <w:lang w:val="es-CL"/>
        </w:rPr>
      </w:pPr>
    </w:p>
    <w:p w:rsidR="00F8164E" w:rsidRDefault="00F8164E" w:rsidP="0096023C">
      <w:pPr>
        <w:pStyle w:val="Textoindependiente"/>
        <w:ind w:left="851" w:firstLine="720"/>
        <w:rPr>
          <w:rFonts w:ascii="Univers" w:hAnsi="Univers" w:cs="Arial"/>
          <w:color w:val="FF0000"/>
          <w:sz w:val="22"/>
          <w:szCs w:val="22"/>
          <w:lang w:val="es-CL"/>
        </w:rPr>
      </w:pPr>
    </w:p>
    <w:p w:rsidR="00B6604E" w:rsidRPr="00D041C5" w:rsidRDefault="00B6604E" w:rsidP="0096023C">
      <w:pPr>
        <w:pStyle w:val="Textoindependiente"/>
        <w:ind w:left="851" w:firstLine="720"/>
        <w:rPr>
          <w:rFonts w:ascii="Univers" w:hAnsi="Univers" w:cs="Arial"/>
          <w:color w:val="FF0000"/>
          <w:sz w:val="22"/>
          <w:szCs w:val="22"/>
          <w:lang w:val="es-CL"/>
        </w:rPr>
      </w:pPr>
    </w:p>
    <w:p w:rsidR="000A0E17" w:rsidRPr="00503939" w:rsidRDefault="00CC6FF4" w:rsidP="00503939">
      <w:pPr>
        <w:pStyle w:val="Ttulo1"/>
      </w:pPr>
      <w:bookmarkStart w:id="128" w:name="_Toc386019884"/>
      <w:bookmarkStart w:id="129" w:name="_Toc386021191"/>
      <w:bookmarkStart w:id="130" w:name="_Toc386021192"/>
      <w:bookmarkEnd w:id="128"/>
      <w:bookmarkEnd w:id="129"/>
      <w:r w:rsidRPr="00503939">
        <w:t>DESARROLLO</w:t>
      </w:r>
      <w:bookmarkEnd w:id="130"/>
    </w:p>
    <w:p w:rsidR="00F4144D" w:rsidRDefault="00F4144D" w:rsidP="00503939">
      <w:pPr>
        <w:autoSpaceDE w:val="0"/>
        <w:autoSpaceDN w:val="0"/>
        <w:adjustRightInd w:val="0"/>
        <w:jc w:val="both"/>
        <w:rPr>
          <w:rFonts w:ascii="Univers" w:hAnsi="Univers" w:cs="Arial"/>
          <w:sz w:val="22"/>
          <w:szCs w:val="22"/>
          <w:lang w:val="es-CL"/>
        </w:rPr>
      </w:pPr>
    </w:p>
    <w:p w:rsidR="000A0E17" w:rsidRPr="009933F6" w:rsidRDefault="00D45207" w:rsidP="00503939">
      <w:pPr>
        <w:autoSpaceDE w:val="0"/>
        <w:autoSpaceDN w:val="0"/>
        <w:adjustRightInd w:val="0"/>
        <w:jc w:val="both"/>
        <w:rPr>
          <w:rFonts w:ascii="Univers" w:hAnsi="Univers" w:cs="Arial"/>
          <w:sz w:val="22"/>
          <w:szCs w:val="22"/>
          <w:lang w:val="es-CL"/>
        </w:rPr>
      </w:pPr>
      <w:r>
        <w:rPr>
          <w:rFonts w:ascii="Univers" w:hAnsi="Univers" w:cs="Arial"/>
          <w:sz w:val="22"/>
          <w:szCs w:val="22"/>
          <w:lang w:val="es-CL"/>
        </w:rPr>
        <w:t xml:space="preserve">El presente ensayo de aptitud se desarrollará conforme </w:t>
      </w:r>
      <w:r w:rsidR="00C9024C">
        <w:rPr>
          <w:rFonts w:ascii="Univers" w:hAnsi="Univers" w:cs="Arial"/>
          <w:sz w:val="22"/>
          <w:szCs w:val="22"/>
          <w:lang w:val="es-CL"/>
        </w:rPr>
        <w:t xml:space="preserve">las etapas y plazos </w:t>
      </w:r>
      <w:r w:rsidR="00F4144D">
        <w:rPr>
          <w:rFonts w:ascii="Univers" w:hAnsi="Univers" w:cs="Arial"/>
          <w:sz w:val="22"/>
          <w:szCs w:val="22"/>
          <w:lang w:val="es-CL"/>
        </w:rPr>
        <w:t>establecidos</w:t>
      </w:r>
      <w:r w:rsidR="00C9024C">
        <w:rPr>
          <w:rFonts w:ascii="Univers" w:hAnsi="Univers" w:cs="Arial"/>
          <w:sz w:val="22"/>
          <w:szCs w:val="22"/>
          <w:lang w:val="es-CL"/>
        </w:rPr>
        <w:t xml:space="preserve"> en la tabla siguiente:</w:t>
      </w:r>
      <w:r>
        <w:rPr>
          <w:rFonts w:ascii="Univers" w:hAnsi="Univers" w:cs="Arial"/>
          <w:sz w:val="22"/>
          <w:szCs w:val="22"/>
          <w:lang w:val="es-CL"/>
        </w:rPr>
        <w:t xml:space="preserve"> </w:t>
      </w:r>
    </w:p>
    <w:p w:rsidR="000A0E17" w:rsidRPr="009933F6" w:rsidRDefault="000A0E17" w:rsidP="0096023C">
      <w:pPr>
        <w:autoSpaceDE w:val="0"/>
        <w:autoSpaceDN w:val="0"/>
        <w:adjustRightInd w:val="0"/>
        <w:ind w:left="851"/>
        <w:jc w:val="both"/>
        <w:rPr>
          <w:rFonts w:ascii="Univers" w:hAnsi="Univers" w:cs="Arial"/>
          <w:sz w:val="22"/>
          <w:szCs w:val="22"/>
          <w:lang w:val="es-CL"/>
        </w:rPr>
      </w:pPr>
    </w:p>
    <w:tbl>
      <w:tblPr>
        <w:tblW w:w="491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8"/>
        <w:gridCol w:w="4537"/>
      </w:tblGrid>
      <w:tr w:rsidR="000A0E17" w:rsidRPr="00503939" w:rsidTr="003A7F73">
        <w:trPr>
          <w:trHeight w:val="327"/>
        </w:trPr>
        <w:tc>
          <w:tcPr>
            <w:tcW w:w="2333" w:type="pct"/>
            <w:shd w:val="clear" w:color="auto" w:fill="auto"/>
            <w:vAlign w:val="center"/>
            <w:hideMark/>
          </w:tcPr>
          <w:p w:rsidR="000A0E17" w:rsidRPr="00F4144D" w:rsidRDefault="000A0E17" w:rsidP="00503939">
            <w:pPr>
              <w:jc w:val="both"/>
              <w:rPr>
                <w:rFonts w:ascii="Univers" w:hAnsi="Univers" w:cs="Arial"/>
                <w:color w:val="000000"/>
                <w:sz w:val="22"/>
                <w:szCs w:val="22"/>
                <w:lang w:val="es-CL"/>
              </w:rPr>
            </w:pPr>
            <w:r w:rsidRPr="00F4144D">
              <w:rPr>
                <w:rFonts w:ascii="Univers" w:hAnsi="Univers" w:cs="Arial"/>
                <w:color w:val="000000"/>
                <w:sz w:val="22"/>
                <w:szCs w:val="22"/>
                <w:lang w:val="es-CL"/>
              </w:rPr>
              <w:t xml:space="preserve">a.-Fecha de inicio de la convocatoria </w:t>
            </w:r>
          </w:p>
        </w:tc>
        <w:tc>
          <w:tcPr>
            <w:tcW w:w="2667" w:type="pct"/>
            <w:shd w:val="clear" w:color="auto" w:fill="auto"/>
            <w:vAlign w:val="center"/>
            <w:hideMark/>
          </w:tcPr>
          <w:p w:rsidR="000A0E17" w:rsidRPr="00F4144D" w:rsidRDefault="009202E6" w:rsidP="009202E6">
            <w:pPr>
              <w:jc w:val="both"/>
              <w:rPr>
                <w:rFonts w:ascii="Univers" w:hAnsi="Univers" w:cs="Arial"/>
                <w:color w:val="000000"/>
                <w:sz w:val="22"/>
                <w:szCs w:val="22"/>
                <w:lang w:val="es-CL"/>
              </w:rPr>
            </w:pPr>
            <w:r>
              <w:rPr>
                <w:rFonts w:ascii="Univers" w:hAnsi="Univers" w:cs="Arial"/>
                <w:color w:val="000000"/>
                <w:sz w:val="22"/>
                <w:szCs w:val="22"/>
                <w:lang w:val="es-CL"/>
              </w:rPr>
              <w:t>Mayo</w:t>
            </w:r>
            <w:r w:rsidR="000A0E17" w:rsidRPr="00F4144D">
              <w:rPr>
                <w:rFonts w:ascii="Univers" w:hAnsi="Univers" w:cs="Arial"/>
                <w:color w:val="000000"/>
                <w:sz w:val="22"/>
                <w:szCs w:val="22"/>
                <w:lang w:val="es-CL"/>
              </w:rPr>
              <w:t xml:space="preserve"> del 201</w:t>
            </w:r>
            <w:r>
              <w:rPr>
                <w:rFonts w:ascii="Univers" w:hAnsi="Univers" w:cs="Arial"/>
                <w:color w:val="000000"/>
                <w:sz w:val="22"/>
                <w:szCs w:val="22"/>
                <w:lang w:val="es-CL"/>
              </w:rPr>
              <w:t>5</w:t>
            </w:r>
            <w:r w:rsidR="000A0E17" w:rsidRPr="00F4144D">
              <w:rPr>
                <w:rFonts w:ascii="Univers" w:hAnsi="Univers" w:cs="Arial"/>
                <w:color w:val="000000"/>
                <w:sz w:val="22"/>
                <w:szCs w:val="22"/>
                <w:lang w:val="es-CL"/>
              </w:rPr>
              <w:t>.</w:t>
            </w:r>
          </w:p>
        </w:tc>
      </w:tr>
      <w:tr w:rsidR="00E37E85" w:rsidRPr="00503939" w:rsidTr="003A7F73">
        <w:trPr>
          <w:trHeight w:val="327"/>
        </w:trPr>
        <w:tc>
          <w:tcPr>
            <w:tcW w:w="2333" w:type="pct"/>
            <w:shd w:val="clear" w:color="auto" w:fill="auto"/>
            <w:vAlign w:val="center"/>
          </w:tcPr>
          <w:p w:rsidR="00E37E85" w:rsidRPr="00F4144D" w:rsidRDefault="00E37E85" w:rsidP="00503939">
            <w:pPr>
              <w:jc w:val="both"/>
              <w:rPr>
                <w:rFonts w:ascii="Univers" w:hAnsi="Univers" w:cs="Arial"/>
                <w:color w:val="000000"/>
                <w:sz w:val="22"/>
                <w:szCs w:val="22"/>
                <w:lang w:val="es-CL"/>
              </w:rPr>
            </w:pPr>
            <w:r w:rsidRPr="00F4144D">
              <w:rPr>
                <w:rFonts w:ascii="Univers" w:hAnsi="Univers" w:cs="Arial"/>
                <w:color w:val="000000"/>
                <w:sz w:val="22"/>
                <w:szCs w:val="22"/>
                <w:lang w:val="es-CL"/>
              </w:rPr>
              <w:t>b.-Plazo de inscripción</w:t>
            </w:r>
          </w:p>
        </w:tc>
        <w:tc>
          <w:tcPr>
            <w:tcW w:w="2667" w:type="pct"/>
            <w:shd w:val="clear" w:color="auto" w:fill="auto"/>
            <w:vAlign w:val="center"/>
          </w:tcPr>
          <w:p w:rsidR="00E37E85" w:rsidRPr="00F4144D" w:rsidDel="00C9024C" w:rsidRDefault="00940BD0" w:rsidP="00503939">
            <w:pPr>
              <w:jc w:val="both"/>
              <w:rPr>
                <w:rFonts w:ascii="Univers" w:hAnsi="Univers" w:cs="Arial"/>
                <w:color w:val="000000"/>
                <w:sz w:val="22"/>
                <w:szCs w:val="22"/>
                <w:lang w:val="es-CL"/>
              </w:rPr>
            </w:pPr>
            <w:r w:rsidRPr="009202E6">
              <w:rPr>
                <w:rFonts w:ascii="Univers" w:hAnsi="Univers" w:cs="Arial"/>
                <w:sz w:val="22"/>
                <w:szCs w:val="22"/>
                <w:lang w:val="es-CL"/>
              </w:rPr>
              <w:t>29</w:t>
            </w:r>
            <w:r w:rsidR="00DA20D5" w:rsidRPr="009202E6">
              <w:rPr>
                <w:rFonts w:ascii="Univers" w:hAnsi="Univers" w:cs="Arial"/>
                <w:sz w:val="22"/>
                <w:szCs w:val="22"/>
                <w:lang w:val="es-CL"/>
              </w:rPr>
              <w:t xml:space="preserve"> de </w:t>
            </w:r>
            <w:r w:rsidR="00E37E85" w:rsidRPr="009202E6">
              <w:rPr>
                <w:rFonts w:ascii="Univers" w:hAnsi="Univers" w:cs="Arial"/>
                <w:sz w:val="22"/>
                <w:szCs w:val="22"/>
                <w:lang w:val="es-CL"/>
              </w:rPr>
              <w:t>Mayo de 201</w:t>
            </w:r>
            <w:r w:rsidRPr="009202E6">
              <w:rPr>
                <w:rFonts w:ascii="Univers" w:hAnsi="Univers" w:cs="Arial"/>
                <w:sz w:val="22"/>
                <w:szCs w:val="22"/>
                <w:lang w:val="es-CL"/>
              </w:rPr>
              <w:t>5</w:t>
            </w:r>
          </w:p>
        </w:tc>
      </w:tr>
      <w:tr w:rsidR="000A0E17" w:rsidRPr="00B40EA1" w:rsidTr="003A7F73">
        <w:trPr>
          <w:trHeight w:val="327"/>
        </w:trPr>
        <w:tc>
          <w:tcPr>
            <w:tcW w:w="2333" w:type="pct"/>
            <w:shd w:val="clear" w:color="auto" w:fill="auto"/>
            <w:vAlign w:val="center"/>
            <w:hideMark/>
          </w:tcPr>
          <w:p w:rsidR="000A0E17" w:rsidRPr="00F4144D" w:rsidRDefault="00B6604E" w:rsidP="00503939">
            <w:pPr>
              <w:jc w:val="both"/>
              <w:rPr>
                <w:rFonts w:ascii="Univers" w:hAnsi="Univers" w:cs="Arial"/>
                <w:color w:val="000000"/>
                <w:sz w:val="22"/>
                <w:szCs w:val="22"/>
                <w:lang w:val="es-CL"/>
              </w:rPr>
            </w:pPr>
            <w:r w:rsidRPr="00B6604E">
              <w:rPr>
                <w:rFonts w:ascii="Univers" w:hAnsi="Univers" w:cs="Arial"/>
                <w:color w:val="000000"/>
                <w:sz w:val="22"/>
                <w:szCs w:val="22"/>
                <w:lang w:val="es-ES"/>
              </w:rPr>
              <w:t>c</w:t>
            </w:r>
            <w:r w:rsidR="000A0E17" w:rsidRPr="00F4144D">
              <w:rPr>
                <w:rFonts w:ascii="Univers" w:hAnsi="Univers" w:cs="Arial"/>
                <w:color w:val="000000"/>
                <w:sz w:val="22"/>
                <w:szCs w:val="22"/>
                <w:lang w:val="es-CL"/>
              </w:rPr>
              <w:t>.-Desarrollo del EA (fecha de inicio de las mediciones)</w:t>
            </w:r>
          </w:p>
        </w:tc>
        <w:tc>
          <w:tcPr>
            <w:tcW w:w="2667" w:type="pct"/>
            <w:shd w:val="clear" w:color="auto" w:fill="auto"/>
            <w:vAlign w:val="center"/>
            <w:hideMark/>
          </w:tcPr>
          <w:p w:rsidR="000A0E17" w:rsidRPr="00F4144D" w:rsidRDefault="009D5209" w:rsidP="009202E6">
            <w:pPr>
              <w:jc w:val="both"/>
              <w:rPr>
                <w:rFonts w:ascii="Univers" w:hAnsi="Univers" w:cs="Arial"/>
                <w:color w:val="000000"/>
                <w:sz w:val="22"/>
                <w:szCs w:val="22"/>
                <w:lang w:val="es-CL"/>
              </w:rPr>
            </w:pPr>
            <w:r w:rsidRPr="00F4144D">
              <w:rPr>
                <w:rFonts w:ascii="Univers" w:hAnsi="Univers" w:cs="Arial"/>
                <w:color w:val="000000"/>
                <w:sz w:val="22"/>
                <w:szCs w:val="22"/>
                <w:lang w:val="es-CL"/>
              </w:rPr>
              <w:t xml:space="preserve">Junio </w:t>
            </w:r>
            <w:r w:rsidR="00C9024C" w:rsidRPr="00F4144D">
              <w:rPr>
                <w:rFonts w:ascii="Univers" w:hAnsi="Univers" w:cs="Arial"/>
                <w:color w:val="000000"/>
                <w:sz w:val="22"/>
                <w:szCs w:val="22"/>
                <w:lang w:val="es-CL"/>
              </w:rPr>
              <w:t xml:space="preserve">a Septiembre de </w:t>
            </w:r>
            <w:r w:rsidR="000A0E17" w:rsidRPr="00F4144D">
              <w:rPr>
                <w:rFonts w:ascii="Univers" w:hAnsi="Univers" w:cs="Arial"/>
                <w:color w:val="000000"/>
                <w:sz w:val="22"/>
                <w:szCs w:val="22"/>
                <w:lang w:val="es-CL"/>
              </w:rPr>
              <w:t>201</w:t>
            </w:r>
            <w:r w:rsidR="009202E6">
              <w:rPr>
                <w:rFonts w:ascii="Univers" w:hAnsi="Univers" w:cs="Arial"/>
                <w:color w:val="000000"/>
                <w:sz w:val="22"/>
                <w:szCs w:val="22"/>
                <w:lang w:val="es-CL"/>
              </w:rPr>
              <w:t>5</w:t>
            </w:r>
            <w:r w:rsidR="00F4144D">
              <w:rPr>
                <w:rFonts w:ascii="Univers" w:hAnsi="Univers" w:cs="Arial"/>
                <w:color w:val="000000"/>
                <w:sz w:val="22"/>
                <w:szCs w:val="22"/>
                <w:lang w:val="es-CL"/>
              </w:rPr>
              <w:t xml:space="preserve">, según </w:t>
            </w:r>
            <w:r w:rsidR="009A3441">
              <w:rPr>
                <w:rFonts w:ascii="Univers" w:hAnsi="Univers" w:cs="Arial"/>
                <w:color w:val="000000"/>
                <w:sz w:val="22"/>
                <w:szCs w:val="22"/>
                <w:lang w:val="es-CL"/>
              </w:rPr>
              <w:t>Programa</w:t>
            </w:r>
            <w:r w:rsidR="00F4144D">
              <w:rPr>
                <w:rFonts w:ascii="Univers" w:hAnsi="Univers" w:cs="Arial"/>
                <w:color w:val="000000"/>
                <w:sz w:val="22"/>
                <w:szCs w:val="22"/>
                <w:lang w:val="es-CL"/>
              </w:rPr>
              <w:t xml:space="preserve"> </w:t>
            </w:r>
          </w:p>
        </w:tc>
      </w:tr>
      <w:tr w:rsidR="000A0E17" w:rsidRPr="00B40EA1" w:rsidTr="003A7F73">
        <w:trPr>
          <w:trHeight w:val="621"/>
        </w:trPr>
        <w:tc>
          <w:tcPr>
            <w:tcW w:w="2333" w:type="pct"/>
            <w:shd w:val="clear" w:color="auto" w:fill="auto"/>
            <w:vAlign w:val="center"/>
            <w:hideMark/>
          </w:tcPr>
          <w:p w:rsidR="000A0E17" w:rsidRPr="00F4144D" w:rsidRDefault="00B6604E" w:rsidP="00503939">
            <w:pPr>
              <w:jc w:val="both"/>
              <w:rPr>
                <w:rFonts w:ascii="Univers" w:hAnsi="Univers" w:cs="Arial"/>
                <w:color w:val="000000"/>
                <w:sz w:val="22"/>
                <w:szCs w:val="22"/>
                <w:lang w:val="es-CL"/>
              </w:rPr>
            </w:pPr>
            <w:r>
              <w:rPr>
                <w:rFonts w:ascii="Univers" w:hAnsi="Univers" w:cs="Arial"/>
                <w:color w:val="000000"/>
                <w:sz w:val="22"/>
                <w:szCs w:val="22"/>
                <w:lang w:val="es-CL"/>
              </w:rPr>
              <w:t>d</w:t>
            </w:r>
            <w:r w:rsidR="000A0E17" w:rsidRPr="00F4144D">
              <w:rPr>
                <w:rFonts w:ascii="Univers" w:hAnsi="Univers" w:cs="Arial"/>
                <w:color w:val="000000"/>
                <w:sz w:val="22"/>
                <w:szCs w:val="22"/>
                <w:lang w:val="es-CL"/>
              </w:rPr>
              <w:t>.-Recepción de resultados del EA</w:t>
            </w:r>
          </w:p>
        </w:tc>
        <w:tc>
          <w:tcPr>
            <w:tcW w:w="2667" w:type="pct"/>
            <w:shd w:val="clear" w:color="auto" w:fill="auto"/>
            <w:vAlign w:val="center"/>
            <w:hideMark/>
          </w:tcPr>
          <w:p w:rsidR="000A0E17" w:rsidRPr="00F4144D" w:rsidRDefault="00C9024C" w:rsidP="00503939">
            <w:pPr>
              <w:jc w:val="both"/>
              <w:rPr>
                <w:rFonts w:ascii="Univers" w:hAnsi="Univers" w:cs="Arial"/>
                <w:color w:val="000000"/>
                <w:sz w:val="22"/>
                <w:szCs w:val="22"/>
                <w:lang w:val="es-CL"/>
              </w:rPr>
            </w:pPr>
            <w:r w:rsidRPr="00F4144D">
              <w:rPr>
                <w:rFonts w:ascii="Univers" w:hAnsi="Univers" w:cs="Arial"/>
                <w:color w:val="000000"/>
                <w:sz w:val="22"/>
                <w:szCs w:val="22"/>
                <w:lang w:val="es-CL"/>
              </w:rPr>
              <w:t xml:space="preserve">5 días hábiles después concluidos las mediciones. Se recibirá sólo aquellos resultados que sean enviados con el código asignado y en las planillas proporcionadas. </w:t>
            </w:r>
          </w:p>
        </w:tc>
      </w:tr>
      <w:tr w:rsidR="000A0E17" w:rsidRPr="00B6604E" w:rsidTr="003A7F73">
        <w:trPr>
          <w:trHeight w:val="64"/>
        </w:trPr>
        <w:tc>
          <w:tcPr>
            <w:tcW w:w="2333" w:type="pct"/>
            <w:shd w:val="clear" w:color="auto" w:fill="auto"/>
            <w:vAlign w:val="center"/>
            <w:hideMark/>
          </w:tcPr>
          <w:p w:rsidR="000A0E17" w:rsidRPr="00F4144D" w:rsidRDefault="00B6604E" w:rsidP="00503939">
            <w:pPr>
              <w:jc w:val="both"/>
              <w:rPr>
                <w:rFonts w:ascii="Univers" w:hAnsi="Univers" w:cs="Arial"/>
                <w:color w:val="000000"/>
                <w:sz w:val="22"/>
                <w:szCs w:val="22"/>
                <w:lang w:val="es-CL"/>
              </w:rPr>
            </w:pPr>
            <w:proofErr w:type="spellStart"/>
            <w:r>
              <w:rPr>
                <w:rFonts w:ascii="Univers" w:hAnsi="Univers" w:cs="Arial"/>
                <w:color w:val="000000"/>
                <w:sz w:val="22"/>
                <w:szCs w:val="22"/>
                <w:lang w:val="es-CL"/>
              </w:rPr>
              <w:t>e</w:t>
            </w:r>
            <w:proofErr w:type="spellEnd"/>
            <w:r w:rsidR="000A0E17" w:rsidRPr="00F4144D">
              <w:rPr>
                <w:rFonts w:ascii="Univers" w:hAnsi="Univers" w:cs="Arial"/>
                <w:color w:val="000000"/>
                <w:sz w:val="22"/>
                <w:szCs w:val="22"/>
                <w:lang w:val="es-CL"/>
              </w:rPr>
              <w:t>.- Taller de cierre “II</w:t>
            </w:r>
            <w:r>
              <w:rPr>
                <w:rFonts w:ascii="Univers" w:hAnsi="Univers" w:cs="Arial"/>
                <w:color w:val="000000"/>
                <w:sz w:val="22"/>
                <w:szCs w:val="22"/>
                <w:lang w:val="es-CL"/>
              </w:rPr>
              <w:t>I</w:t>
            </w:r>
            <w:r w:rsidR="000A0E17" w:rsidRPr="00F4144D">
              <w:rPr>
                <w:rFonts w:ascii="Univers" w:hAnsi="Univers" w:cs="Arial"/>
                <w:color w:val="000000"/>
                <w:sz w:val="22"/>
                <w:szCs w:val="22"/>
                <w:lang w:val="es-CL"/>
              </w:rPr>
              <w:t xml:space="preserve"> Jornadas Metrología”:</w:t>
            </w:r>
          </w:p>
        </w:tc>
        <w:tc>
          <w:tcPr>
            <w:tcW w:w="2667" w:type="pct"/>
            <w:shd w:val="clear" w:color="auto" w:fill="auto"/>
            <w:vAlign w:val="center"/>
            <w:hideMark/>
          </w:tcPr>
          <w:p w:rsidR="000A0E17" w:rsidRPr="00F4144D" w:rsidRDefault="000A0E17" w:rsidP="009202E6">
            <w:pPr>
              <w:jc w:val="both"/>
              <w:rPr>
                <w:rFonts w:ascii="Univers" w:hAnsi="Univers" w:cs="Arial"/>
                <w:color w:val="000000"/>
                <w:sz w:val="22"/>
                <w:szCs w:val="22"/>
                <w:lang w:val="es-CL"/>
              </w:rPr>
            </w:pPr>
            <w:r w:rsidRPr="00F4144D">
              <w:rPr>
                <w:rFonts w:ascii="Univers" w:hAnsi="Univers" w:cs="Arial"/>
                <w:color w:val="000000"/>
                <w:sz w:val="22"/>
                <w:szCs w:val="22"/>
                <w:lang w:val="es-CL"/>
              </w:rPr>
              <w:t>Diciembre de 201</w:t>
            </w:r>
            <w:r w:rsidR="009202E6">
              <w:rPr>
                <w:rFonts w:ascii="Univers" w:hAnsi="Univers" w:cs="Arial"/>
                <w:color w:val="000000"/>
                <w:sz w:val="22"/>
                <w:szCs w:val="22"/>
                <w:lang w:val="es-CL"/>
              </w:rPr>
              <w:t>5</w:t>
            </w:r>
            <w:r w:rsidRPr="00F4144D">
              <w:rPr>
                <w:rFonts w:ascii="Univers" w:hAnsi="Univers" w:cs="Arial"/>
                <w:color w:val="000000"/>
                <w:sz w:val="22"/>
                <w:szCs w:val="22"/>
                <w:lang w:val="es-CL"/>
              </w:rPr>
              <w:t>.</w:t>
            </w:r>
          </w:p>
        </w:tc>
      </w:tr>
      <w:tr w:rsidR="000A0E17" w:rsidRPr="00B6604E" w:rsidTr="003A7F73">
        <w:trPr>
          <w:trHeight w:val="64"/>
        </w:trPr>
        <w:tc>
          <w:tcPr>
            <w:tcW w:w="2333" w:type="pct"/>
            <w:shd w:val="clear" w:color="auto" w:fill="auto"/>
            <w:vAlign w:val="center"/>
            <w:hideMark/>
          </w:tcPr>
          <w:p w:rsidR="000A0E17" w:rsidRPr="00F4144D" w:rsidRDefault="00B6604E" w:rsidP="00503939">
            <w:pPr>
              <w:jc w:val="both"/>
              <w:rPr>
                <w:rFonts w:ascii="Univers" w:hAnsi="Univers" w:cs="Arial"/>
                <w:color w:val="000000"/>
                <w:sz w:val="22"/>
                <w:szCs w:val="22"/>
                <w:lang w:val="es-CL"/>
              </w:rPr>
            </w:pPr>
            <w:r>
              <w:rPr>
                <w:rFonts w:ascii="Univers" w:hAnsi="Univers" w:cs="Arial"/>
                <w:color w:val="000000"/>
                <w:sz w:val="22"/>
                <w:szCs w:val="22"/>
                <w:lang w:val="es-CL"/>
              </w:rPr>
              <w:t>f</w:t>
            </w:r>
            <w:r w:rsidR="000A0E17" w:rsidRPr="00F4144D">
              <w:rPr>
                <w:rFonts w:ascii="Univers" w:hAnsi="Univers" w:cs="Arial"/>
                <w:color w:val="000000"/>
                <w:sz w:val="22"/>
                <w:szCs w:val="22"/>
                <w:lang w:val="es-CL"/>
              </w:rPr>
              <w:t xml:space="preserve">.- </w:t>
            </w:r>
            <w:r w:rsidR="006F4438" w:rsidRPr="00F4144D">
              <w:rPr>
                <w:rFonts w:ascii="Univers" w:hAnsi="Univers" w:cs="Arial"/>
                <w:color w:val="000000"/>
                <w:sz w:val="22"/>
                <w:szCs w:val="22"/>
                <w:lang w:val="es-CL"/>
              </w:rPr>
              <w:t xml:space="preserve">Entrega prevista del </w:t>
            </w:r>
            <w:r w:rsidR="000A0E17" w:rsidRPr="00F4144D">
              <w:rPr>
                <w:rFonts w:ascii="Univers" w:hAnsi="Univers" w:cs="Arial"/>
                <w:color w:val="000000"/>
                <w:sz w:val="22"/>
                <w:szCs w:val="22"/>
                <w:lang w:val="es-CL"/>
              </w:rPr>
              <w:t>Informe Final</w:t>
            </w:r>
          </w:p>
        </w:tc>
        <w:tc>
          <w:tcPr>
            <w:tcW w:w="2667" w:type="pct"/>
            <w:shd w:val="clear" w:color="auto" w:fill="auto"/>
            <w:vAlign w:val="center"/>
            <w:hideMark/>
          </w:tcPr>
          <w:p w:rsidR="000A0E17" w:rsidRPr="00F4144D" w:rsidRDefault="006F4438" w:rsidP="009202E6">
            <w:pPr>
              <w:jc w:val="both"/>
              <w:rPr>
                <w:rFonts w:ascii="Univers" w:hAnsi="Univers" w:cs="Arial"/>
                <w:color w:val="000000"/>
                <w:sz w:val="22"/>
                <w:szCs w:val="22"/>
                <w:lang w:val="es-CL"/>
              </w:rPr>
            </w:pPr>
            <w:r w:rsidRPr="00F4144D">
              <w:rPr>
                <w:rFonts w:ascii="Univers" w:hAnsi="Univers" w:cs="Arial"/>
                <w:color w:val="000000"/>
                <w:sz w:val="22"/>
                <w:szCs w:val="22"/>
                <w:lang w:val="es-CL"/>
              </w:rPr>
              <w:t>D</w:t>
            </w:r>
            <w:r w:rsidR="000A0E17" w:rsidRPr="00F4144D">
              <w:rPr>
                <w:rFonts w:ascii="Univers" w:hAnsi="Univers" w:cs="Arial"/>
                <w:color w:val="000000"/>
                <w:sz w:val="22"/>
                <w:szCs w:val="22"/>
                <w:lang w:val="es-CL"/>
              </w:rPr>
              <w:t>iciembre 201</w:t>
            </w:r>
            <w:r w:rsidR="009202E6">
              <w:rPr>
                <w:rFonts w:ascii="Univers" w:hAnsi="Univers" w:cs="Arial"/>
                <w:color w:val="000000"/>
                <w:sz w:val="22"/>
                <w:szCs w:val="22"/>
                <w:lang w:val="es-CL"/>
              </w:rPr>
              <w:t>5</w:t>
            </w:r>
            <w:r w:rsidR="000A0E17" w:rsidRPr="00F4144D">
              <w:rPr>
                <w:rFonts w:ascii="Univers" w:hAnsi="Univers" w:cs="Arial"/>
                <w:color w:val="000000"/>
                <w:sz w:val="22"/>
                <w:szCs w:val="22"/>
                <w:lang w:val="es-CL"/>
              </w:rPr>
              <w:t>.</w:t>
            </w:r>
          </w:p>
        </w:tc>
      </w:tr>
    </w:tbl>
    <w:p w:rsidR="000A0E17" w:rsidRPr="009933F6" w:rsidRDefault="000A0E17" w:rsidP="0096023C">
      <w:pPr>
        <w:pStyle w:val="Textoindependiente"/>
        <w:ind w:left="851"/>
        <w:rPr>
          <w:rFonts w:ascii="Univers" w:hAnsi="Univers" w:cs="Arial"/>
          <w:sz w:val="22"/>
          <w:szCs w:val="22"/>
          <w:lang w:val="es-CL"/>
        </w:rPr>
      </w:pPr>
    </w:p>
    <w:p w:rsidR="000A0E17" w:rsidRPr="00503939" w:rsidRDefault="00640FC1" w:rsidP="00503939">
      <w:pPr>
        <w:pStyle w:val="Ttulo1"/>
        <w:jc w:val="both"/>
      </w:pPr>
      <w:bookmarkStart w:id="131" w:name="_Toc386019886"/>
      <w:bookmarkStart w:id="132" w:name="_Toc386021193"/>
      <w:bookmarkStart w:id="133" w:name="_Toc386019887"/>
      <w:bookmarkStart w:id="134" w:name="_Toc386021194"/>
      <w:bookmarkStart w:id="135" w:name="_Toc386019888"/>
      <w:bookmarkStart w:id="136" w:name="_Toc386021195"/>
      <w:bookmarkStart w:id="137" w:name="_Toc386019889"/>
      <w:bookmarkStart w:id="138" w:name="_Toc386021196"/>
      <w:bookmarkStart w:id="139" w:name="_Toc386019890"/>
      <w:bookmarkStart w:id="140" w:name="_Toc386021197"/>
      <w:bookmarkStart w:id="141" w:name="_Toc386019891"/>
      <w:bookmarkStart w:id="142" w:name="_Toc386021198"/>
      <w:bookmarkStart w:id="143" w:name="_Toc386019892"/>
      <w:bookmarkStart w:id="144" w:name="_Toc386021199"/>
      <w:bookmarkStart w:id="145" w:name="_Toc386019893"/>
      <w:bookmarkStart w:id="146" w:name="_Toc386021200"/>
      <w:bookmarkStart w:id="147" w:name="_Toc386019894"/>
      <w:bookmarkStart w:id="148" w:name="_Toc386021201"/>
      <w:bookmarkStart w:id="149" w:name="_Toc386019895"/>
      <w:bookmarkStart w:id="150" w:name="_Toc386021202"/>
      <w:bookmarkStart w:id="151" w:name="_Toc386019896"/>
      <w:bookmarkStart w:id="152" w:name="_Toc386021203"/>
      <w:bookmarkStart w:id="153" w:name="_Toc38602120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03939">
        <w:t>RECEPCIÓN DE RESULTADOS OBTENIDOS</w:t>
      </w:r>
      <w:r w:rsidR="00F353F1" w:rsidRPr="00503939">
        <w:t xml:space="preserve"> POR CADA PARTICIPANTE</w:t>
      </w:r>
      <w:bookmarkEnd w:id="153"/>
    </w:p>
    <w:p w:rsidR="00640FC1" w:rsidRPr="009933F6" w:rsidRDefault="00640FC1" w:rsidP="0096023C">
      <w:pPr>
        <w:pStyle w:val="Textoindependiente"/>
        <w:ind w:left="851"/>
        <w:rPr>
          <w:rFonts w:ascii="Univers" w:hAnsi="Univers" w:cs="Arial"/>
          <w:b/>
          <w:sz w:val="22"/>
          <w:szCs w:val="22"/>
          <w:lang w:val="es-CL"/>
        </w:rPr>
      </w:pPr>
    </w:p>
    <w:p w:rsidR="005B1E52" w:rsidRDefault="005B1E52" w:rsidP="00503939">
      <w:pPr>
        <w:jc w:val="both"/>
        <w:rPr>
          <w:rFonts w:ascii="Univers" w:hAnsi="Univers" w:cs="Arial"/>
          <w:sz w:val="22"/>
          <w:szCs w:val="22"/>
          <w:lang w:val="es-CL"/>
        </w:rPr>
      </w:pPr>
      <w:r w:rsidRPr="009933F6">
        <w:rPr>
          <w:rFonts w:ascii="Univers" w:hAnsi="Univers" w:cs="Arial"/>
          <w:sz w:val="22"/>
          <w:szCs w:val="22"/>
          <w:lang w:val="es-CL"/>
        </w:rPr>
        <w:t>Cada laboratorio participante deberá elaborar un informe donde se deberá entregar:</w:t>
      </w:r>
    </w:p>
    <w:p w:rsidR="00F4144D" w:rsidRPr="009933F6" w:rsidRDefault="00F4144D" w:rsidP="00503939">
      <w:pPr>
        <w:jc w:val="both"/>
        <w:rPr>
          <w:rFonts w:ascii="Univers" w:hAnsi="Univers" w:cs="Arial"/>
          <w:sz w:val="22"/>
          <w:szCs w:val="22"/>
          <w:lang w:val="es-CL"/>
        </w:rPr>
      </w:pPr>
    </w:p>
    <w:p w:rsidR="005B1E52" w:rsidRPr="009933F6" w:rsidRDefault="005B1E52"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t>Descripción del patrón usado para la calibración (modelo, número de serie, fabricante, última calibración).</w:t>
      </w:r>
    </w:p>
    <w:p w:rsidR="005B1E52" w:rsidRPr="009933F6" w:rsidRDefault="00B6604E" w:rsidP="0096023C">
      <w:pPr>
        <w:numPr>
          <w:ilvl w:val="0"/>
          <w:numId w:val="19"/>
        </w:numPr>
        <w:ind w:left="851" w:hanging="567"/>
        <w:jc w:val="both"/>
        <w:rPr>
          <w:rFonts w:ascii="Univers" w:hAnsi="Univers" w:cs="Arial"/>
          <w:sz w:val="22"/>
          <w:szCs w:val="22"/>
          <w:lang w:val="es-CL"/>
        </w:rPr>
      </w:pPr>
      <w:r>
        <w:rPr>
          <w:rFonts w:ascii="Univers" w:hAnsi="Univers" w:cs="Arial"/>
          <w:sz w:val="22"/>
          <w:szCs w:val="22"/>
          <w:lang w:val="es-CL"/>
        </w:rPr>
        <w:t>Fotos del d</w:t>
      </w:r>
      <w:r w:rsidR="005B1E52" w:rsidRPr="009933F6">
        <w:rPr>
          <w:rFonts w:ascii="Univers" w:hAnsi="Univers" w:cs="Arial"/>
          <w:sz w:val="22"/>
          <w:szCs w:val="22"/>
          <w:lang w:val="es-CL"/>
        </w:rPr>
        <w:t>iagrama de conexiones</w:t>
      </w:r>
    </w:p>
    <w:p w:rsidR="005B1E52" w:rsidRPr="009933F6" w:rsidRDefault="005B1E52"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t>Condiciones ambientales durante la medición.</w:t>
      </w:r>
    </w:p>
    <w:p w:rsidR="005B1E52" w:rsidRPr="009933F6" w:rsidRDefault="005B1E52"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t>Resultados del procesamiento matemático de las mediciones</w:t>
      </w:r>
    </w:p>
    <w:p w:rsidR="005B1E52" w:rsidRPr="009933F6" w:rsidRDefault="005B1E52"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t xml:space="preserve">Incertidumbres asociadas consideradas y </w:t>
      </w:r>
      <w:proofErr w:type="spellStart"/>
      <w:r w:rsidRPr="009933F6">
        <w:rPr>
          <w:rFonts w:ascii="Univers" w:hAnsi="Univers" w:cs="Arial"/>
          <w:sz w:val="22"/>
          <w:szCs w:val="22"/>
          <w:lang w:val="es-CL"/>
        </w:rPr>
        <w:t>budget</w:t>
      </w:r>
      <w:proofErr w:type="spellEnd"/>
      <w:r w:rsidRPr="009933F6">
        <w:rPr>
          <w:rFonts w:ascii="Univers" w:hAnsi="Univers" w:cs="Arial"/>
          <w:sz w:val="22"/>
          <w:szCs w:val="22"/>
          <w:lang w:val="es-CL"/>
        </w:rPr>
        <w:t xml:space="preserve"> detallado del cálculo de la incertidumbre final, intervalo de confianza considerado e incertidumbre expandida. Se debe explicar y detallar claramente </w:t>
      </w:r>
      <w:r w:rsidR="001B3666" w:rsidRPr="009933F6">
        <w:rPr>
          <w:rFonts w:ascii="Univers" w:hAnsi="Univers" w:cs="Arial"/>
          <w:sz w:val="22"/>
          <w:szCs w:val="22"/>
          <w:lang w:val="es-CL"/>
        </w:rPr>
        <w:t>cómo</w:t>
      </w:r>
      <w:r w:rsidRPr="009933F6">
        <w:rPr>
          <w:rFonts w:ascii="Univers" w:hAnsi="Univers" w:cs="Arial"/>
          <w:sz w:val="22"/>
          <w:szCs w:val="22"/>
          <w:lang w:val="es-CL"/>
        </w:rPr>
        <w:t xml:space="preserve"> se llegó al resultado de dicha incertidumbre incluyendo consideraciones y el cálculo matemático.</w:t>
      </w:r>
    </w:p>
    <w:p w:rsidR="005B1E52" w:rsidRPr="009933F6" w:rsidRDefault="005B1E52"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t>El cálculo de la incertidumbre final debe hacerse según los requerimientos de la norma ISO-</w:t>
      </w:r>
      <w:r w:rsidR="006136E0" w:rsidRPr="009933F6">
        <w:rPr>
          <w:rFonts w:ascii="Univers" w:hAnsi="Univers" w:cs="Arial"/>
          <w:sz w:val="22"/>
          <w:szCs w:val="22"/>
          <w:lang w:val="es-CL"/>
        </w:rPr>
        <w:t>GUM:</w:t>
      </w:r>
      <w:r w:rsidRPr="009933F6">
        <w:rPr>
          <w:rFonts w:ascii="Univers" w:hAnsi="Univers" w:cs="Arial"/>
          <w:sz w:val="22"/>
          <w:szCs w:val="22"/>
          <w:lang w:val="es-CL"/>
        </w:rPr>
        <w:t xml:space="preserve"> “Guía para la expresión de la Incertidumbre</w:t>
      </w:r>
      <w:r w:rsidR="0011346C" w:rsidRPr="009933F6">
        <w:rPr>
          <w:rFonts w:ascii="Univers" w:hAnsi="Univers" w:cs="Arial"/>
          <w:sz w:val="22"/>
          <w:szCs w:val="22"/>
          <w:lang w:val="es-CL"/>
        </w:rPr>
        <w:t xml:space="preserve"> de Medición”. Ver Anexo IV</w:t>
      </w:r>
      <w:r w:rsidRPr="009933F6">
        <w:rPr>
          <w:rFonts w:ascii="Univers" w:hAnsi="Univers" w:cs="Arial"/>
          <w:sz w:val="22"/>
          <w:szCs w:val="22"/>
          <w:lang w:val="es-CL"/>
        </w:rPr>
        <w:t>.</w:t>
      </w:r>
    </w:p>
    <w:p w:rsidR="005B1E52" w:rsidRPr="009933F6" w:rsidRDefault="005B1E52"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t xml:space="preserve">Los informes no deben contener logos, nombres o firmas que pueden identificar el origen de la información, sólo deben identificarse con el Código Asignado, así mismo NO se debe pegar ningún tipo de </w:t>
      </w:r>
      <w:proofErr w:type="spellStart"/>
      <w:r w:rsidRPr="009933F6">
        <w:rPr>
          <w:rFonts w:ascii="Univers" w:hAnsi="Univers" w:cs="Arial"/>
          <w:sz w:val="22"/>
          <w:szCs w:val="22"/>
          <w:lang w:val="es-CL"/>
        </w:rPr>
        <w:t>sticker</w:t>
      </w:r>
      <w:proofErr w:type="spellEnd"/>
      <w:r w:rsidRPr="009933F6">
        <w:rPr>
          <w:rFonts w:ascii="Univers" w:hAnsi="Univers" w:cs="Arial"/>
          <w:sz w:val="22"/>
          <w:szCs w:val="22"/>
          <w:lang w:val="es-CL"/>
        </w:rPr>
        <w:t xml:space="preserve"> o marca adhesiva en el patrón viajero.</w:t>
      </w:r>
    </w:p>
    <w:p w:rsidR="005B1E52" w:rsidRPr="009933F6" w:rsidRDefault="005B1E52"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t xml:space="preserve">Los informes que no contengan toda la información solicitada no serán considerados en el Informe </w:t>
      </w:r>
      <w:r w:rsidR="00F353F1">
        <w:rPr>
          <w:rFonts w:ascii="Univers" w:hAnsi="Univers" w:cs="Arial"/>
          <w:sz w:val="22"/>
          <w:szCs w:val="22"/>
          <w:lang w:val="es-CL"/>
        </w:rPr>
        <w:t xml:space="preserve">Preliminar </w:t>
      </w:r>
      <w:r w:rsidRPr="009933F6">
        <w:rPr>
          <w:rFonts w:ascii="Univers" w:hAnsi="Univers" w:cs="Arial"/>
          <w:sz w:val="22"/>
          <w:szCs w:val="22"/>
          <w:lang w:val="es-CL"/>
        </w:rPr>
        <w:t xml:space="preserve">B e Informe </w:t>
      </w:r>
      <w:r w:rsidR="00F353F1">
        <w:rPr>
          <w:rFonts w:ascii="Univers" w:hAnsi="Univers" w:cs="Arial"/>
          <w:sz w:val="22"/>
          <w:szCs w:val="22"/>
          <w:lang w:val="es-CL"/>
        </w:rPr>
        <w:t>Final</w:t>
      </w:r>
      <w:r w:rsidRPr="009933F6">
        <w:rPr>
          <w:rFonts w:ascii="Univers" w:hAnsi="Univers" w:cs="Arial"/>
          <w:sz w:val="22"/>
          <w:szCs w:val="22"/>
          <w:lang w:val="es-CL"/>
        </w:rPr>
        <w:t xml:space="preserve"> </w:t>
      </w:r>
    </w:p>
    <w:p w:rsidR="005B1E52" w:rsidRPr="00B6604E" w:rsidRDefault="00C5052F" w:rsidP="0096023C">
      <w:pPr>
        <w:numPr>
          <w:ilvl w:val="0"/>
          <w:numId w:val="19"/>
        </w:numPr>
        <w:ind w:left="851" w:hanging="567"/>
        <w:jc w:val="both"/>
        <w:rPr>
          <w:rFonts w:ascii="Univers" w:hAnsi="Univers" w:cs="Arial"/>
          <w:b/>
          <w:color w:val="FF0000"/>
          <w:sz w:val="22"/>
          <w:szCs w:val="22"/>
          <w:lang w:val="es-CL"/>
        </w:rPr>
      </w:pPr>
      <w:r w:rsidRPr="00B6604E">
        <w:rPr>
          <w:rFonts w:ascii="Univers" w:hAnsi="Univers" w:cs="Arial"/>
          <w:b/>
          <w:color w:val="FF0000"/>
          <w:sz w:val="22"/>
          <w:szCs w:val="22"/>
          <w:lang w:val="es-CL"/>
        </w:rPr>
        <w:t>L</w:t>
      </w:r>
      <w:r w:rsidR="00F353F1" w:rsidRPr="00B6604E">
        <w:rPr>
          <w:rFonts w:ascii="Univers" w:hAnsi="Univers" w:cs="Arial"/>
          <w:b/>
          <w:color w:val="FF0000"/>
          <w:sz w:val="22"/>
          <w:szCs w:val="22"/>
          <w:lang w:val="es-CL"/>
        </w:rPr>
        <w:t>a información solicitada</w:t>
      </w:r>
      <w:r w:rsidR="005B1E52" w:rsidRPr="00B6604E">
        <w:rPr>
          <w:rFonts w:ascii="Univers" w:hAnsi="Univers" w:cs="Arial"/>
          <w:b/>
          <w:color w:val="FF0000"/>
          <w:sz w:val="22"/>
          <w:szCs w:val="22"/>
          <w:lang w:val="es-CL"/>
        </w:rPr>
        <w:t xml:space="preserve"> debe ser </w:t>
      </w:r>
      <w:r w:rsidR="00F353F1" w:rsidRPr="00B6604E">
        <w:rPr>
          <w:rFonts w:ascii="Univers" w:hAnsi="Univers" w:cs="Arial"/>
          <w:b/>
          <w:color w:val="FF0000"/>
          <w:sz w:val="22"/>
          <w:szCs w:val="22"/>
          <w:lang w:val="es-CL"/>
        </w:rPr>
        <w:t xml:space="preserve">enviada </w:t>
      </w:r>
      <w:r w:rsidR="005B1E52" w:rsidRPr="00B6604E">
        <w:rPr>
          <w:rFonts w:ascii="Univers" w:hAnsi="Univers" w:cs="Arial"/>
          <w:b/>
          <w:color w:val="FF0000"/>
          <w:sz w:val="22"/>
          <w:szCs w:val="22"/>
          <w:lang w:val="es-CL"/>
        </w:rPr>
        <w:t xml:space="preserve">únicamente al Sr. Gerardo González (INN). </w:t>
      </w:r>
      <w:r w:rsidRPr="00B6604E">
        <w:rPr>
          <w:rFonts w:ascii="Univers" w:hAnsi="Univers" w:cs="Arial"/>
          <w:b/>
          <w:color w:val="FF0000"/>
          <w:sz w:val="22"/>
          <w:szCs w:val="22"/>
          <w:lang w:val="es-CL"/>
        </w:rPr>
        <w:t>L</w:t>
      </w:r>
      <w:r w:rsidR="00F353F1" w:rsidRPr="00B6604E">
        <w:rPr>
          <w:rFonts w:ascii="Univers" w:hAnsi="Univers" w:cs="Arial"/>
          <w:b/>
          <w:color w:val="FF0000"/>
          <w:sz w:val="22"/>
          <w:szCs w:val="22"/>
          <w:lang w:val="es-CL"/>
        </w:rPr>
        <w:t xml:space="preserve">a información </w:t>
      </w:r>
      <w:r w:rsidR="005B1E52" w:rsidRPr="00B6604E">
        <w:rPr>
          <w:rFonts w:ascii="Univers" w:hAnsi="Univers" w:cs="Arial"/>
          <w:b/>
          <w:color w:val="FF0000"/>
          <w:sz w:val="22"/>
          <w:szCs w:val="22"/>
          <w:lang w:val="es-CL"/>
        </w:rPr>
        <w:t>enviad</w:t>
      </w:r>
      <w:r w:rsidR="00F353F1" w:rsidRPr="00B6604E">
        <w:rPr>
          <w:rFonts w:ascii="Univers" w:hAnsi="Univers" w:cs="Arial"/>
          <w:b/>
          <w:color w:val="FF0000"/>
          <w:sz w:val="22"/>
          <w:szCs w:val="22"/>
          <w:lang w:val="es-CL"/>
        </w:rPr>
        <w:t>a</w:t>
      </w:r>
      <w:r w:rsidR="005B1E52" w:rsidRPr="00B6604E">
        <w:rPr>
          <w:rFonts w:ascii="Univers" w:hAnsi="Univers" w:cs="Arial"/>
          <w:b/>
          <w:color w:val="FF0000"/>
          <w:sz w:val="22"/>
          <w:szCs w:val="22"/>
          <w:lang w:val="es-CL"/>
        </w:rPr>
        <w:t xml:space="preserve"> fuera de la fecha indicada o enviados directamente al LCPN-ME, NO serán considerados en el informe final.</w:t>
      </w:r>
    </w:p>
    <w:p w:rsidR="00D6430E" w:rsidRPr="009933F6" w:rsidRDefault="00D6430E" w:rsidP="0096023C">
      <w:pPr>
        <w:numPr>
          <w:ilvl w:val="0"/>
          <w:numId w:val="19"/>
        </w:numPr>
        <w:ind w:left="851" w:hanging="567"/>
        <w:jc w:val="both"/>
        <w:rPr>
          <w:rFonts w:ascii="Univers" w:hAnsi="Univers" w:cs="Arial"/>
          <w:sz w:val="22"/>
          <w:szCs w:val="22"/>
          <w:lang w:val="es-CL"/>
        </w:rPr>
      </w:pPr>
      <w:r w:rsidRPr="009933F6">
        <w:rPr>
          <w:rFonts w:ascii="Univers" w:hAnsi="Univers" w:cs="Arial"/>
          <w:sz w:val="22"/>
          <w:szCs w:val="22"/>
          <w:lang w:val="es-CL"/>
        </w:rPr>
        <w:lastRenderedPageBreak/>
        <w:t>Los valores de las incertidumbres asignadas a sus resultados, por los laboratorios participantes, deben ser consistentes con la capacidad de medición y calibración, declarada</w:t>
      </w:r>
      <w:r w:rsidR="00B6604E">
        <w:rPr>
          <w:rFonts w:ascii="Univers" w:hAnsi="Univers" w:cs="Arial"/>
          <w:sz w:val="22"/>
          <w:szCs w:val="22"/>
          <w:lang w:val="es-CL"/>
        </w:rPr>
        <w:t>s</w:t>
      </w:r>
      <w:r w:rsidRPr="009933F6">
        <w:rPr>
          <w:rFonts w:ascii="Univers" w:hAnsi="Univers" w:cs="Arial"/>
          <w:sz w:val="22"/>
          <w:szCs w:val="22"/>
          <w:lang w:val="es-CL"/>
        </w:rPr>
        <w:t xml:space="preserve"> en el certificado de acreditación.</w:t>
      </w:r>
    </w:p>
    <w:p w:rsidR="00D940CF" w:rsidRDefault="00D940CF" w:rsidP="0096023C">
      <w:pPr>
        <w:pStyle w:val="Textoindependiente"/>
        <w:ind w:left="851"/>
        <w:rPr>
          <w:rFonts w:ascii="Univers" w:hAnsi="Univers" w:cs="Arial"/>
          <w:b/>
          <w:sz w:val="22"/>
          <w:szCs w:val="22"/>
          <w:lang w:val="es-CL"/>
        </w:rPr>
      </w:pPr>
    </w:p>
    <w:p w:rsidR="00D940CF" w:rsidRPr="00503939" w:rsidRDefault="00F4144D" w:rsidP="00503939">
      <w:pPr>
        <w:pStyle w:val="Textoindependiente"/>
        <w:rPr>
          <w:rFonts w:ascii="Univers" w:hAnsi="Univers" w:cs="Arial"/>
          <w:sz w:val="22"/>
          <w:szCs w:val="22"/>
          <w:lang w:val="es-CL"/>
        </w:rPr>
      </w:pPr>
      <w:r w:rsidRPr="00503939">
        <w:rPr>
          <w:rFonts w:ascii="Univers" w:hAnsi="Univers" w:cs="Arial"/>
          <w:sz w:val="22"/>
          <w:szCs w:val="22"/>
          <w:lang w:val="es-CL"/>
        </w:rPr>
        <w:t>Sólo se aceptarán como válidos, los resultados de los participantes que se identifiquen con el código asignado</w:t>
      </w:r>
      <w:r>
        <w:rPr>
          <w:rFonts w:ascii="Univers" w:hAnsi="Univers" w:cs="Arial"/>
          <w:sz w:val="22"/>
          <w:szCs w:val="22"/>
          <w:lang w:val="es-CL"/>
        </w:rPr>
        <w:t xml:space="preserve"> y que utilicen las planillas de resultados </w:t>
      </w:r>
      <w:r w:rsidR="00C5052F">
        <w:rPr>
          <w:rFonts w:ascii="Univers" w:hAnsi="Univers" w:cs="Arial"/>
          <w:sz w:val="22"/>
          <w:szCs w:val="22"/>
          <w:lang w:val="es-CL"/>
        </w:rPr>
        <w:t>proporcionadas para tales efectos, en caso que las hubiere</w:t>
      </w:r>
      <w:r w:rsidR="003A7F73">
        <w:rPr>
          <w:rFonts w:ascii="Univers" w:hAnsi="Univers" w:cs="Arial"/>
          <w:sz w:val="22"/>
          <w:szCs w:val="22"/>
          <w:lang w:val="es-CL"/>
        </w:rPr>
        <w:t xml:space="preserve">. </w:t>
      </w:r>
    </w:p>
    <w:p w:rsidR="00656132" w:rsidRPr="009933F6" w:rsidRDefault="00656132" w:rsidP="0096023C">
      <w:pPr>
        <w:pStyle w:val="Textoindependiente"/>
        <w:ind w:left="851"/>
        <w:rPr>
          <w:rFonts w:ascii="Univers" w:hAnsi="Univers" w:cs="Arial"/>
          <w:b/>
          <w:sz w:val="22"/>
          <w:szCs w:val="22"/>
          <w:lang w:val="es-CL"/>
        </w:rPr>
      </w:pPr>
    </w:p>
    <w:p w:rsidR="00D940CF" w:rsidRPr="00503939" w:rsidRDefault="00656132" w:rsidP="00503939">
      <w:pPr>
        <w:pStyle w:val="Ttulo1"/>
      </w:pPr>
      <w:bookmarkStart w:id="154" w:name="_Toc386021205"/>
      <w:r w:rsidRPr="00503939">
        <w:t>EVALUACIÓN ESTADÍSTICA</w:t>
      </w:r>
      <w:bookmarkEnd w:id="154"/>
      <w:r w:rsidRPr="00503939">
        <w:t xml:space="preserve"> </w:t>
      </w:r>
    </w:p>
    <w:p w:rsidR="005B1E52" w:rsidRPr="009933F6" w:rsidRDefault="005B1E52" w:rsidP="0096023C">
      <w:pPr>
        <w:ind w:left="851"/>
        <w:rPr>
          <w:rFonts w:ascii="Univers" w:hAnsi="Univers" w:cs="Arial"/>
          <w:b/>
          <w:sz w:val="22"/>
          <w:szCs w:val="22"/>
          <w:lang w:val="es-CL"/>
        </w:rPr>
      </w:pPr>
    </w:p>
    <w:p w:rsidR="00D940CF" w:rsidRPr="009933F6" w:rsidRDefault="005B1E52" w:rsidP="00503939">
      <w:pPr>
        <w:jc w:val="both"/>
        <w:rPr>
          <w:rFonts w:ascii="Univers" w:hAnsi="Univers" w:cs="Arial"/>
          <w:sz w:val="22"/>
          <w:szCs w:val="22"/>
          <w:lang w:val="es-CL"/>
        </w:rPr>
      </w:pPr>
      <w:r w:rsidRPr="009933F6">
        <w:rPr>
          <w:rFonts w:ascii="Univers" w:hAnsi="Univers" w:cs="Arial"/>
          <w:sz w:val="22"/>
          <w:szCs w:val="22"/>
          <w:lang w:val="es-CL"/>
        </w:rPr>
        <w:t xml:space="preserve">El desempeño de cada laboratorio será evaluado de acuerdo al índice de error normalizado. Para realizar la evaluación sólo serán considerados los laboratorios que calculen de forma correcta la incertidumbre de medición en caso contrario se les comunicará oficialmente al laboratorio que sus resultados no serán </w:t>
      </w:r>
      <w:r w:rsidR="00F353F1">
        <w:rPr>
          <w:rFonts w:ascii="Univers" w:hAnsi="Univers" w:cs="Arial"/>
          <w:sz w:val="22"/>
          <w:szCs w:val="22"/>
          <w:lang w:val="es-CL"/>
        </w:rPr>
        <w:t>incorporados en el informe</w:t>
      </w:r>
      <w:r w:rsidRPr="009933F6">
        <w:rPr>
          <w:rFonts w:ascii="Univers" w:hAnsi="Univers" w:cs="Arial"/>
          <w:sz w:val="22"/>
          <w:szCs w:val="22"/>
          <w:lang w:val="es-CL"/>
        </w:rPr>
        <w:t>.</w:t>
      </w:r>
    </w:p>
    <w:p w:rsidR="00822B4F" w:rsidRPr="009933F6" w:rsidRDefault="00822B4F" w:rsidP="0096023C">
      <w:pPr>
        <w:ind w:left="851" w:firstLine="709"/>
        <w:jc w:val="both"/>
        <w:rPr>
          <w:rFonts w:ascii="Univers" w:hAnsi="Univers" w:cs="Arial"/>
          <w:sz w:val="22"/>
          <w:szCs w:val="22"/>
          <w:lang w:val="es-CL"/>
        </w:rPr>
      </w:pPr>
    </w:p>
    <w:p w:rsidR="00D940CF" w:rsidRDefault="009D5209" w:rsidP="00503939">
      <w:pPr>
        <w:autoSpaceDE w:val="0"/>
        <w:autoSpaceDN w:val="0"/>
        <w:adjustRightInd w:val="0"/>
        <w:jc w:val="both"/>
        <w:rPr>
          <w:rFonts w:ascii="Univers" w:hAnsi="Univers" w:cs="Arial"/>
          <w:sz w:val="22"/>
          <w:szCs w:val="22"/>
          <w:lang w:val="es-CL"/>
        </w:rPr>
      </w:pPr>
      <w:r w:rsidRPr="00503939">
        <w:rPr>
          <w:rFonts w:ascii="Univers" w:hAnsi="Univers" w:cs="Arial"/>
          <w:sz w:val="22"/>
          <w:szCs w:val="22"/>
          <w:lang w:val="es-CL"/>
        </w:rPr>
        <w:t xml:space="preserve">A </w:t>
      </w:r>
      <w:r w:rsidR="00D940CF" w:rsidRPr="00503939">
        <w:rPr>
          <w:rFonts w:ascii="Univers" w:hAnsi="Univers" w:cs="Arial"/>
          <w:sz w:val="22"/>
          <w:szCs w:val="22"/>
          <w:lang w:val="es-CL"/>
        </w:rPr>
        <w:t xml:space="preserve">los laboratorios participantes </w:t>
      </w:r>
      <w:r w:rsidRPr="00503939">
        <w:rPr>
          <w:rFonts w:ascii="Univers" w:hAnsi="Univers" w:cs="Arial"/>
          <w:sz w:val="22"/>
          <w:szCs w:val="22"/>
          <w:lang w:val="es-CL"/>
        </w:rPr>
        <w:t xml:space="preserve">se les evaluara </w:t>
      </w:r>
      <w:r w:rsidR="00D940CF" w:rsidRPr="00503939">
        <w:rPr>
          <w:rFonts w:ascii="Univers" w:hAnsi="Univers" w:cs="Arial"/>
          <w:sz w:val="22"/>
          <w:szCs w:val="22"/>
          <w:lang w:val="es-CL"/>
        </w:rPr>
        <w:t xml:space="preserve">mediante el uso del error normalizado, el cual es un criterio especificado en la </w:t>
      </w:r>
      <w:proofErr w:type="spellStart"/>
      <w:r w:rsidR="00D940CF" w:rsidRPr="00503939">
        <w:rPr>
          <w:rFonts w:ascii="Univers" w:hAnsi="Univers" w:cs="Arial"/>
          <w:sz w:val="22"/>
          <w:szCs w:val="22"/>
          <w:lang w:val="es-CL"/>
        </w:rPr>
        <w:t>NCh</w:t>
      </w:r>
      <w:proofErr w:type="spellEnd"/>
      <w:r w:rsidR="00D940CF" w:rsidRPr="00503939">
        <w:rPr>
          <w:rFonts w:ascii="Univers" w:hAnsi="Univers" w:cs="Arial"/>
          <w:sz w:val="22"/>
          <w:szCs w:val="22"/>
          <w:lang w:val="es-CL"/>
        </w:rPr>
        <w:t xml:space="preserve">-ISO 17043 ‘Ensayos de aptitud mediante comparaciones </w:t>
      </w:r>
      <w:proofErr w:type="spellStart"/>
      <w:r w:rsidR="00D940CF" w:rsidRPr="00503939">
        <w:rPr>
          <w:rFonts w:ascii="Univers" w:hAnsi="Univers" w:cs="Arial"/>
          <w:sz w:val="22"/>
          <w:szCs w:val="22"/>
          <w:lang w:val="es-CL"/>
        </w:rPr>
        <w:t>interlaboratorio</w:t>
      </w:r>
      <w:proofErr w:type="spellEnd"/>
      <w:r w:rsidR="00D940CF" w:rsidRPr="00503939">
        <w:rPr>
          <w:rFonts w:ascii="Univers" w:hAnsi="Univers" w:cs="Arial"/>
          <w:sz w:val="22"/>
          <w:szCs w:val="22"/>
          <w:lang w:val="es-CL"/>
        </w:rPr>
        <w:t xml:space="preserve"> – Parte 1: Desarrollo y operación de los programas de ensayos de aptitud’.</w:t>
      </w:r>
      <w:r w:rsidR="00C5052F" w:rsidRPr="00503939">
        <w:rPr>
          <w:rFonts w:ascii="Univers" w:hAnsi="Univers" w:cs="Arial"/>
          <w:sz w:val="22"/>
          <w:szCs w:val="22"/>
          <w:lang w:val="es-CL"/>
        </w:rPr>
        <w:t xml:space="preserve"> </w:t>
      </w:r>
      <w:r w:rsidR="00D940CF" w:rsidRPr="00503939">
        <w:rPr>
          <w:rFonts w:ascii="Univers" w:hAnsi="Univers" w:cs="Arial"/>
          <w:sz w:val="22"/>
          <w:szCs w:val="22"/>
          <w:lang w:val="es-CL"/>
        </w:rPr>
        <w:t>Dicho error normalizado es calculado de acuerdo a la siguiente ecuación:</w:t>
      </w:r>
    </w:p>
    <w:p w:rsidR="00B6604E" w:rsidRDefault="00B6604E" w:rsidP="00503939">
      <w:pPr>
        <w:autoSpaceDE w:val="0"/>
        <w:autoSpaceDN w:val="0"/>
        <w:adjustRightInd w:val="0"/>
        <w:jc w:val="both"/>
        <w:rPr>
          <w:rFonts w:ascii="Univers" w:hAnsi="Univers" w:cs="Arial"/>
          <w:sz w:val="22"/>
          <w:szCs w:val="22"/>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18"/>
      </w:tblGrid>
      <w:tr w:rsidR="002C5E51" w:rsidTr="00816B60">
        <w:tc>
          <w:tcPr>
            <w:tcW w:w="8721" w:type="dxa"/>
            <w:gridSpan w:val="2"/>
          </w:tcPr>
          <w:p w:rsidR="002C5E51" w:rsidRDefault="002C5E51" w:rsidP="002C5E51">
            <w:pPr>
              <w:autoSpaceDE w:val="0"/>
              <w:autoSpaceDN w:val="0"/>
              <w:adjustRightInd w:val="0"/>
              <w:jc w:val="center"/>
              <w:rPr>
                <w:rFonts w:ascii="Univers" w:hAnsi="Univers" w:cs="Arial"/>
                <w:sz w:val="22"/>
                <w:szCs w:val="22"/>
                <w:lang w:val="es-CL"/>
              </w:rPr>
            </w:pPr>
            <w:r w:rsidRPr="00F077E8">
              <w:rPr>
                <w:position w:val="-32"/>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7.25pt" o:ole="" o:allowoverlap="f" filled="t" fillcolor="#b8cce4">
                  <v:imagedata r:id="rId19" o:title=""/>
                </v:shape>
                <o:OLEObject Type="Embed" ProgID="Equation.3" ShapeID="_x0000_i1025" DrawAspect="Content" ObjectID="_1492849111" r:id="rId20"/>
              </w:object>
            </w:r>
          </w:p>
          <w:p w:rsidR="002C5E51" w:rsidRDefault="002C5E51" w:rsidP="00503939">
            <w:pPr>
              <w:autoSpaceDE w:val="0"/>
              <w:autoSpaceDN w:val="0"/>
              <w:adjustRightInd w:val="0"/>
              <w:jc w:val="both"/>
              <w:rPr>
                <w:rFonts w:ascii="Univers" w:hAnsi="Univers" w:cs="Arial"/>
                <w:sz w:val="22"/>
                <w:szCs w:val="22"/>
                <w:lang w:val="es-CL"/>
              </w:rPr>
            </w:pPr>
          </w:p>
        </w:tc>
      </w:tr>
      <w:tr w:rsidR="002C5E51" w:rsidTr="000475EB">
        <w:tc>
          <w:tcPr>
            <w:tcW w:w="4503" w:type="dxa"/>
          </w:tcPr>
          <w:p w:rsidR="002C5E51" w:rsidRPr="00503939" w:rsidRDefault="002C5E51" w:rsidP="002C5E51">
            <w:pPr>
              <w:jc w:val="both"/>
              <w:rPr>
                <w:rFonts w:ascii="Univers" w:hAnsi="Univers" w:cs="Arial"/>
                <w:sz w:val="22"/>
                <w:szCs w:val="22"/>
                <w:lang w:val="es-CL"/>
              </w:rPr>
            </w:pPr>
            <w:r w:rsidRPr="00503939">
              <w:rPr>
                <w:rFonts w:ascii="Univers" w:hAnsi="Univers" w:cs="Arial"/>
                <w:sz w:val="22"/>
                <w:szCs w:val="22"/>
                <w:lang w:val="es-CL"/>
              </w:rPr>
              <w:t>Dónde:</w:t>
            </w:r>
          </w:p>
          <w:p w:rsidR="002C5E51" w:rsidRPr="00503939" w:rsidRDefault="002C5E51" w:rsidP="002C5E51">
            <w:pPr>
              <w:ind w:left="851"/>
              <w:jc w:val="both"/>
              <w:rPr>
                <w:rFonts w:ascii="Univers" w:hAnsi="Univers" w:cs="Arial"/>
                <w:sz w:val="22"/>
                <w:szCs w:val="22"/>
                <w:lang w:val="es-CL"/>
              </w:rPr>
            </w:pPr>
          </w:p>
          <w:p w:rsidR="002C5E51" w:rsidRPr="00503939" w:rsidRDefault="002C5E51" w:rsidP="000475EB">
            <w:pPr>
              <w:numPr>
                <w:ilvl w:val="0"/>
                <w:numId w:val="23"/>
              </w:numPr>
              <w:ind w:left="851" w:hanging="284"/>
              <w:jc w:val="both"/>
              <w:rPr>
                <w:rFonts w:ascii="Univers" w:hAnsi="Univers" w:cs="Arial"/>
                <w:sz w:val="22"/>
                <w:szCs w:val="22"/>
                <w:lang w:val="es-CL"/>
              </w:rPr>
            </w:pPr>
            <w:r w:rsidRPr="00503939">
              <w:rPr>
                <w:rFonts w:ascii="Univers" w:hAnsi="Univers" w:cs="Arial"/>
                <w:sz w:val="22"/>
                <w:szCs w:val="22"/>
                <w:lang w:val="es-CL"/>
              </w:rPr>
              <w:t>|En|&lt;1, desempeño satisfactorio, no genera acción.</w:t>
            </w:r>
          </w:p>
          <w:p w:rsidR="002C5E51" w:rsidRPr="00503939" w:rsidRDefault="002C5E51" w:rsidP="000475EB">
            <w:pPr>
              <w:numPr>
                <w:ilvl w:val="0"/>
                <w:numId w:val="23"/>
              </w:numPr>
              <w:ind w:left="851" w:hanging="284"/>
              <w:jc w:val="both"/>
              <w:rPr>
                <w:rFonts w:ascii="Univers" w:hAnsi="Univers" w:cs="Arial"/>
                <w:sz w:val="22"/>
                <w:szCs w:val="22"/>
                <w:lang w:val="es-CL"/>
              </w:rPr>
            </w:pPr>
            <w:r w:rsidRPr="00503939">
              <w:rPr>
                <w:rFonts w:ascii="Univers" w:hAnsi="Univers" w:cs="Arial"/>
                <w:sz w:val="22"/>
                <w:szCs w:val="22"/>
                <w:lang w:val="es-CL"/>
              </w:rPr>
              <w:t>|En|=1, desempeño cuestionable, genera acción preventiva.</w:t>
            </w:r>
          </w:p>
          <w:p w:rsidR="002C5E51" w:rsidRDefault="002C5E51" w:rsidP="000475EB">
            <w:pPr>
              <w:autoSpaceDE w:val="0"/>
              <w:autoSpaceDN w:val="0"/>
              <w:adjustRightInd w:val="0"/>
              <w:ind w:left="851" w:hanging="284"/>
              <w:jc w:val="both"/>
              <w:rPr>
                <w:rFonts w:ascii="Univers" w:hAnsi="Univers" w:cs="Arial"/>
                <w:sz w:val="22"/>
                <w:szCs w:val="22"/>
                <w:lang w:val="es-CL"/>
              </w:rPr>
            </w:pPr>
            <w:r w:rsidRPr="00503939">
              <w:rPr>
                <w:rFonts w:ascii="Univers" w:hAnsi="Univers" w:cs="Arial"/>
                <w:sz w:val="22"/>
                <w:szCs w:val="22"/>
                <w:lang w:val="es-CL"/>
              </w:rPr>
              <w:t>•</w:t>
            </w:r>
            <w:r w:rsidRPr="00503939">
              <w:rPr>
                <w:rFonts w:ascii="Univers" w:hAnsi="Univers" w:cs="Arial"/>
                <w:sz w:val="22"/>
                <w:szCs w:val="22"/>
                <w:lang w:val="es-CL"/>
              </w:rPr>
              <w:tab/>
              <w:t>|En|&gt;1, desempeño insatisfactorio, genera acción correctiva.</w:t>
            </w:r>
          </w:p>
        </w:tc>
        <w:tc>
          <w:tcPr>
            <w:tcW w:w="4218" w:type="dxa"/>
          </w:tcPr>
          <w:p w:rsidR="002C5E51" w:rsidRPr="00503939" w:rsidRDefault="002C5E51" w:rsidP="002C5E51">
            <w:pPr>
              <w:autoSpaceDE w:val="0"/>
              <w:autoSpaceDN w:val="0"/>
              <w:adjustRightInd w:val="0"/>
              <w:rPr>
                <w:rFonts w:ascii="Univers" w:hAnsi="Univers" w:cs="Arial"/>
                <w:sz w:val="22"/>
                <w:szCs w:val="22"/>
                <w:lang w:val="es-ES"/>
              </w:rPr>
            </w:pPr>
            <w:r w:rsidRPr="00503939">
              <w:rPr>
                <w:rFonts w:ascii="Univers" w:hAnsi="Univers" w:cs="Arial"/>
                <w:sz w:val="22"/>
                <w:szCs w:val="22"/>
                <w:lang w:val="es-ES"/>
              </w:rPr>
              <w:t>Dónde:</w:t>
            </w:r>
          </w:p>
          <w:p w:rsidR="002C5E51" w:rsidRPr="00503939" w:rsidRDefault="002C5E51" w:rsidP="002C5E51">
            <w:pPr>
              <w:autoSpaceDE w:val="0"/>
              <w:autoSpaceDN w:val="0"/>
              <w:adjustRightInd w:val="0"/>
              <w:rPr>
                <w:rFonts w:ascii="Univers" w:hAnsi="Univers" w:cs="Arial"/>
                <w:sz w:val="22"/>
                <w:szCs w:val="22"/>
                <w:lang w:val="es-ES"/>
              </w:rPr>
            </w:pPr>
          </w:p>
          <w:p w:rsidR="002C5E51" w:rsidRPr="00C5052F" w:rsidRDefault="002C5E51" w:rsidP="002C5E51">
            <w:pPr>
              <w:autoSpaceDE w:val="0"/>
              <w:autoSpaceDN w:val="0"/>
              <w:adjustRightInd w:val="0"/>
              <w:rPr>
                <w:rFonts w:ascii="Univers" w:hAnsi="Univers" w:cs="Arial"/>
                <w:sz w:val="22"/>
                <w:szCs w:val="22"/>
                <w:lang w:val="es-CL"/>
              </w:rPr>
            </w:pPr>
            <w:r w:rsidRPr="00C5052F">
              <w:rPr>
                <w:rFonts w:ascii="Univers" w:hAnsi="Univers" w:cs="Arial"/>
                <w:sz w:val="22"/>
                <w:szCs w:val="22"/>
                <w:lang w:val="es-CL"/>
              </w:rPr>
              <w:t>E</w:t>
            </w:r>
            <w:r w:rsidRPr="00C5052F">
              <w:rPr>
                <w:rFonts w:ascii="Univers" w:hAnsi="Univers" w:cs="Arial"/>
                <w:sz w:val="22"/>
                <w:szCs w:val="22"/>
                <w:vertAlign w:val="subscript"/>
                <w:lang w:val="es-CL"/>
              </w:rPr>
              <w:t>n</w:t>
            </w:r>
            <w:r w:rsidRPr="00C5052F">
              <w:rPr>
                <w:rFonts w:ascii="Univers" w:hAnsi="Univers" w:cs="Arial"/>
                <w:sz w:val="22"/>
                <w:szCs w:val="22"/>
                <w:lang w:val="es-CL"/>
              </w:rPr>
              <w:t>:</w:t>
            </w:r>
            <w:r w:rsidRPr="00C5052F">
              <w:rPr>
                <w:rFonts w:ascii="Univers" w:hAnsi="Univers" w:cs="Arial"/>
                <w:sz w:val="22"/>
                <w:szCs w:val="22"/>
                <w:lang w:val="es-CL"/>
              </w:rPr>
              <w:tab/>
              <w:t>Error Normalizado</w:t>
            </w:r>
          </w:p>
          <w:p w:rsidR="002C5E51" w:rsidRPr="00C5052F" w:rsidRDefault="002C5E51" w:rsidP="002C5E51">
            <w:pPr>
              <w:autoSpaceDE w:val="0"/>
              <w:autoSpaceDN w:val="0"/>
              <w:adjustRightInd w:val="0"/>
              <w:rPr>
                <w:rFonts w:ascii="Univers" w:hAnsi="Univers" w:cs="Arial"/>
                <w:sz w:val="22"/>
                <w:szCs w:val="22"/>
                <w:lang w:val="es-CL"/>
              </w:rPr>
            </w:pPr>
            <w:r w:rsidRPr="00C5052F">
              <w:rPr>
                <w:rFonts w:ascii="Univers" w:hAnsi="Univers" w:cs="Arial"/>
                <w:sz w:val="22"/>
                <w:szCs w:val="22"/>
                <w:lang w:val="es-CL"/>
              </w:rPr>
              <w:t>LAB:</w:t>
            </w:r>
            <w:r w:rsidRPr="00C5052F">
              <w:rPr>
                <w:rFonts w:ascii="Univers" w:hAnsi="Univers" w:cs="Arial"/>
                <w:sz w:val="22"/>
                <w:szCs w:val="22"/>
                <w:lang w:val="es-CL"/>
              </w:rPr>
              <w:tab/>
              <w:t xml:space="preserve">Resultado del laboratorio </w:t>
            </w:r>
            <w:r w:rsidRPr="00C5052F">
              <w:rPr>
                <w:rFonts w:ascii="Univers" w:hAnsi="Univers" w:cs="Arial"/>
                <w:sz w:val="22"/>
                <w:szCs w:val="22"/>
                <w:lang w:val="es-CL"/>
              </w:rPr>
              <w:tab/>
              <w:t>participante.</w:t>
            </w:r>
          </w:p>
          <w:p w:rsidR="002C5E51" w:rsidRPr="00C5052F" w:rsidRDefault="002C5E51" w:rsidP="002C5E51">
            <w:pPr>
              <w:autoSpaceDE w:val="0"/>
              <w:autoSpaceDN w:val="0"/>
              <w:adjustRightInd w:val="0"/>
              <w:spacing w:before="120"/>
              <w:rPr>
                <w:rFonts w:ascii="Univers" w:hAnsi="Univers" w:cs="Arial"/>
                <w:sz w:val="22"/>
                <w:szCs w:val="22"/>
                <w:lang w:val="es-CL"/>
              </w:rPr>
            </w:pPr>
            <w:r w:rsidRPr="00C5052F">
              <w:rPr>
                <w:rFonts w:ascii="Univers" w:hAnsi="Univers" w:cs="Arial"/>
                <w:sz w:val="22"/>
                <w:szCs w:val="22"/>
                <w:lang w:val="es-CL"/>
              </w:rPr>
              <w:t>REF:</w:t>
            </w:r>
            <w:r w:rsidRPr="00C5052F">
              <w:rPr>
                <w:rFonts w:ascii="Univers" w:hAnsi="Univers" w:cs="Arial"/>
                <w:sz w:val="22"/>
                <w:szCs w:val="22"/>
                <w:lang w:val="es-CL"/>
              </w:rPr>
              <w:tab/>
              <w:t xml:space="preserve">Resultado del laboratorio de </w:t>
            </w:r>
            <w:r w:rsidR="000475EB">
              <w:rPr>
                <w:rFonts w:ascii="Univers" w:hAnsi="Univers" w:cs="Arial"/>
                <w:sz w:val="22"/>
                <w:szCs w:val="22"/>
                <w:lang w:val="es-CL"/>
              </w:rPr>
              <w:tab/>
            </w:r>
            <w:r w:rsidRPr="00C5052F">
              <w:rPr>
                <w:rFonts w:ascii="Univers" w:hAnsi="Univers" w:cs="Arial"/>
                <w:sz w:val="22"/>
                <w:szCs w:val="22"/>
                <w:lang w:val="es-CL"/>
              </w:rPr>
              <w:t>referencia.</w:t>
            </w:r>
          </w:p>
          <w:p w:rsidR="002C5E51" w:rsidRPr="00C5052F" w:rsidRDefault="002C5E51" w:rsidP="002C5E51">
            <w:pPr>
              <w:autoSpaceDE w:val="0"/>
              <w:autoSpaceDN w:val="0"/>
              <w:adjustRightInd w:val="0"/>
              <w:spacing w:before="120"/>
              <w:rPr>
                <w:rFonts w:ascii="Univers" w:hAnsi="Univers" w:cs="Arial"/>
                <w:sz w:val="22"/>
                <w:szCs w:val="22"/>
                <w:lang w:val="es-CL"/>
              </w:rPr>
            </w:pPr>
            <w:r w:rsidRPr="00C5052F">
              <w:rPr>
                <w:rFonts w:ascii="Univers" w:hAnsi="Univers" w:cs="Arial"/>
                <w:sz w:val="22"/>
                <w:szCs w:val="22"/>
                <w:lang w:val="es-CL"/>
              </w:rPr>
              <w:t>U</w:t>
            </w:r>
            <w:r w:rsidRPr="00C5052F">
              <w:rPr>
                <w:rFonts w:ascii="Univers" w:hAnsi="Univers" w:cs="Arial"/>
                <w:sz w:val="22"/>
                <w:szCs w:val="22"/>
                <w:vertAlign w:val="superscript"/>
                <w:lang w:val="es-CL"/>
              </w:rPr>
              <w:t>2</w:t>
            </w:r>
            <w:r w:rsidR="000475EB">
              <w:rPr>
                <w:rFonts w:ascii="Univers" w:hAnsi="Univers" w:cs="Arial"/>
                <w:sz w:val="22"/>
                <w:szCs w:val="22"/>
                <w:lang w:val="es-CL"/>
              </w:rPr>
              <w:t xml:space="preserve">LAB: Incertidumbre </w:t>
            </w:r>
            <w:r w:rsidRPr="00C5052F">
              <w:rPr>
                <w:rFonts w:ascii="Univers" w:hAnsi="Univers" w:cs="Arial"/>
                <w:sz w:val="22"/>
                <w:szCs w:val="22"/>
                <w:lang w:val="es-CL"/>
              </w:rPr>
              <w:t xml:space="preserve">expandida </w:t>
            </w:r>
            <w:r w:rsidRPr="00C5052F">
              <w:rPr>
                <w:rFonts w:ascii="Univers" w:hAnsi="Univers" w:cs="Arial"/>
                <w:sz w:val="22"/>
                <w:szCs w:val="22"/>
                <w:lang w:val="es-CL"/>
              </w:rPr>
              <w:tab/>
              <w:t>reportada por el</w:t>
            </w:r>
            <w:r w:rsidR="000475EB">
              <w:rPr>
                <w:rFonts w:ascii="Univers" w:hAnsi="Univers" w:cs="Arial"/>
                <w:sz w:val="22"/>
                <w:szCs w:val="22"/>
                <w:lang w:val="es-CL"/>
              </w:rPr>
              <w:t xml:space="preserve"> </w:t>
            </w:r>
            <w:r w:rsidRPr="00C5052F">
              <w:rPr>
                <w:rFonts w:ascii="Univers" w:hAnsi="Univers" w:cs="Arial"/>
                <w:sz w:val="22"/>
                <w:szCs w:val="22"/>
                <w:lang w:val="es-CL"/>
              </w:rPr>
              <w:t xml:space="preserve">laboratorio </w:t>
            </w:r>
            <w:r w:rsidRPr="00C5052F">
              <w:rPr>
                <w:rFonts w:ascii="Univers" w:hAnsi="Univers" w:cs="Arial"/>
                <w:sz w:val="22"/>
                <w:szCs w:val="22"/>
                <w:lang w:val="es-CL"/>
              </w:rPr>
              <w:tab/>
              <w:t>participante.</w:t>
            </w:r>
          </w:p>
          <w:p w:rsidR="002C5E51" w:rsidRDefault="002C5E51" w:rsidP="00230134">
            <w:pPr>
              <w:autoSpaceDE w:val="0"/>
              <w:autoSpaceDN w:val="0"/>
              <w:adjustRightInd w:val="0"/>
              <w:spacing w:before="120"/>
              <w:rPr>
                <w:rFonts w:ascii="Univers" w:hAnsi="Univers" w:cs="Arial"/>
                <w:sz w:val="22"/>
                <w:szCs w:val="22"/>
                <w:lang w:val="es-CL"/>
              </w:rPr>
            </w:pPr>
            <w:r w:rsidRPr="00C5052F">
              <w:rPr>
                <w:rFonts w:ascii="Univers" w:hAnsi="Univers" w:cs="Arial"/>
                <w:sz w:val="22"/>
                <w:szCs w:val="22"/>
                <w:lang w:val="es-CL"/>
              </w:rPr>
              <w:t>U</w:t>
            </w:r>
            <w:r w:rsidRPr="00C5052F">
              <w:rPr>
                <w:rFonts w:ascii="Univers" w:hAnsi="Univers" w:cs="Arial"/>
                <w:sz w:val="22"/>
                <w:szCs w:val="22"/>
                <w:vertAlign w:val="superscript"/>
                <w:lang w:val="es-CL"/>
              </w:rPr>
              <w:t>2</w:t>
            </w:r>
            <w:r w:rsidRPr="00C5052F">
              <w:rPr>
                <w:rFonts w:ascii="Univers" w:hAnsi="Univers" w:cs="Arial"/>
                <w:sz w:val="22"/>
                <w:szCs w:val="22"/>
                <w:lang w:val="es-CL"/>
              </w:rPr>
              <w:t xml:space="preserve">REF: Incertidumbre expandida </w:t>
            </w:r>
            <w:r w:rsidRPr="00C5052F">
              <w:rPr>
                <w:rFonts w:ascii="Univers" w:hAnsi="Univers" w:cs="Arial"/>
                <w:sz w:val="22"/>
                <w:szCs w:val="22"/>
                <w:lang w:val="es-CL"/>
              </w:rPr>
              <w:tab/>
              <w:t xml:space="preserve">reportada por el laboratorio de </w:t>
            </w:r>
            <w:r w:rsidRPr="00C5052F">
              <w:rPr>
                <w:rFonts w:ascii="Univers" w:hAnsi="Univers" w:cs="Arial"/>
                <w:sz w:val="22"/>
                <w:szCs w:val="22"/>
                <w:lang w:val="es-CL"/>
              </w:rPr>
              <w:tab/>
              <w:t>referencia</w:t>
            </w:r>
            <w:r w:rsidRPr="00AA123E">
              <w:rPr>
                <w:rFonts w:ascii="Univers" w:hAnsi="Univers" w:cs="Arial"/>
                <w:i/>
                <w:sz w:val="22"/>
                <w:szCs w:val="22"/>
                <w:lang w:val="es-CL"/>
              </w:rPr>
              <w:t>.</w:t>
            </w:r>
          </w:p>
        </w:tc>
      </w:tr>
    </w:tbl>
    <w:p w:rsidR="002C5E51" w:rsidRDefault="002C5E51" w:rsidP="00503939">
      <w:pPr>
        <w:autoSpaceDE w:val="0"/>
        <w:autoSpaceDN w:val="0"/>
        <w:adjustRightInd w:val="0"/>
        <w:jc w:val="both"/>
        <w:rPr>
          <w:rFonts w:ascii="Univers" w:hAnsi="Univers" w:cs="Arial"/>
          <w:sz w:val="22"/>
          <w:szCs w:val="22"/>
          <w:lang w:val="es-CL"/>
        </w:rPr>
      </w:pPr>
    </w:p>
    <w:p w:rsidR="005B1E52" w:rsidRPr="00503939" w:rsidRDefault="005B1E52" w:rsidP="00503939">
      <w:pPr>
        <w:pStyle w:val="Ttulo1"/>
        <w:jc w:val="both"/>
      </w:pPr>
      <w:bookmarkStart w:id="155" w:name="_Toc386021206"/>
      <w:r w:rsidRPr="00503939">
        <w:t xml:space="preserve">REPOSICIÓN DE ÍTEM DE ENSAYO DE APTITUD PERDIDO, DAÑADOS Y </w:t>
      </w:r>
      <w:r w:rsidR="00354EE1" w:rsidRPr="00503939">
        <w:t xml:space="preserve">MEDIDAS </w:t>
      </w:r>
      <w:r w:rsidRPr="00503939">
        <w:t>EN CASO DE ATRASO</w:t>
      </w:r>
      <w:bookmarkEnd w:id="155"/>
    </w:p>
    <w:p w:rsidR="005B1E52" w:rsidRPr="009933F6" w:rsidRDefault="005B1E52" w:rsidP="0096023C">
      <w:pPr>
        <w:pStyle w:val="Textoindependiente"/>
        <w:ind w:left="851"/>
        <w:rPr>
          <w:rFonts w:ascii="Univers" w:hAnsi="Univers" w:cs="Arial"/>
          <w:b/>
          <w:sz w:val="22"/>
          <w:szCs w:val="22"/>
          <w:lang w:val="es-CL"/>
        </w:rPr>
      </w:pPr>
    </w:p>
    <w:p w:rsidR="00C5052F" w:rsidRDefault="0050541D" w:rsidP="00503939">
      <w:pPr>
        <w:pStyle w:val="Textoindependiente"/>
        <w:rPr>
          <w:rFonts w:ascii="Univers" w:hAnsi="Univers" w:cs="Arial"/>
          <w:sz w:val="22"/>
          <w:szCs w:val="22"/>
          <w:lang w:val="es-CL"/>
        </w:rPr>
      </w:pPr>
      <w:r w:rsidRPr="009933F6">
        <w:rPr>
          <w:rFonts w:ascii="Univers" w:hAnsi="Univers" w:cs="Arial"/>
          <w:sz w:val="22"/>
          <w:szCs w:val="22"/>
          <w:lang w:val="es-CL"/>
        </w:rPr>
        <w:t xml:space="preserve">En caso de </w:t>
      </w:r>
      <w:r w:rsidR="00C5052F">
        <w:rPr>
          <w:rFonts w:ascii="Univers" w:hAnsi="Univers" w:cs="Arial"/>
          <w:sz w:val="22"/>
          <w:szCs w:val="22"/>
          <w:lang w:val="es-CL"/>
        </w:rPr>
        <w:t xml:space="preserve">extravío, </w:t>
      </w:r>
      <w:r w:rsidRPr="009933F6">
        <w:rPr>
          <w:rFonts w:ascii="Univers" w:hAnsi="Univers" w:cs="Arial"/>
          <w:sz w:val="22"/>
          <w:szCs w:val="22"/>
          <w:lang w:val="es-CL"/>
        </w:rPr>
        <w:t xml:space="preserve">daño o falla del patrón viajero, </w:t>
      </w:r>
      <w:r w:rsidR="00C5052F">
        <w:rPr>
          <w:rFonts w:ascii="Univers" w:hAnsi="Univers" w:cs="Arial"/>
          <w:sz w:val="22"/>
          <w:szCs w:val="22"/>
          <w:lang w:val="es-CL"/>
        </w:rPr>
        <w:t xml:space="preserve">el participante deberá proceder según lo indicado en la letra c) del punto 10. </w:t>
      </w:r>
      <w:r w:rsidR="00C5052F" w:rsidRPr="00C5052F">
        <w:rPr>
          <w:rFonts w:ascii="Univers" w:hAnsi="Univers" w:cs="Arial"/>
          <w:sz w:val="22"/>
          <w:szCs w:val="22"/>
          <w:lang w:val="es-CL"/>
        </w:rPr>
        <w:t>RECEPCIÓN, TRANSPORTE Y/O DEVOLUCIÓN, EMBALAJE DEL ÍTEM DE ENSAYO DE APTITUD</w:t>
      </w:r>
      <w:r w:rsidR="00C5052F">
        <w:rPr>
          <w:rFonts w:ascii="Univers" w:hAnsi="Univers" w:cs="Arial"/>
          <w:sz w:val="22"/>
          <w:szCs w:val="22"/>
          <w:lang w:val="es-CL"/>
        </w:rPr>
        <w:t xml:space="preserve"> del presente Protocolo.</w:t>
      </w:r>
    </w:p>
    <w:p w:rsidR="00230134" w:rsidRDefault="00230134" w:rsidP="00503939">
      <w:pPr>
        <w:pStyle w:val="Textoindependiente"/>
        <w:rPr>
          <w:rFonts w:ascii="Univers" w:hAnsi="Univers" w:cs="Arial"/>
          <w:sz w:val="22"/>
          <w:szCs w:val="22"/>
          <w:lang w:val="es-CL"/>
        </w:rPr>
      </w:pPr>
    </w:p>
    <w:p w:rsidR="00B51C82" w:rsidRPr="009933F6" w:rsidRDefault="00C5052F" w:rsidP="00503939">
      <w:pPr>
        <w:pStyle w:val="Textoindependiente"/>
        <w:rPr>
          <w:rFonts w:ascii="Univers" w:hAnsi="Univers" w:cs="Arial"/>
          <w:sz w:val="22"/>
          <w:szCs w:val="22"/>
          <w:lang w:val="es-CL"/>
        </w:rPr>
      </w:pPr>
      <w:r>
        <w:rPr>
          <w:rFonts w:ascii="Univers" w:hAnsi="Univers" w:cs="Arial"/>
          <w:sz w:val="22"/>
          <w:szCs w:val="22"/>
          <w:lang w:val="es-CL"/>
        </w:rPr>
        <w:t>Adicionalmente, el proveedor del ensayo de aptitud en conjunto con el coordinador, podrán decidir dar por finalizado el ejercicio y elaborar el informe preliminar con los resultados recibidos a dicha fecha o tomar otra medida que sea pertinente. En este caso, se notificará a todos los participantes en el ensayo de aptitud de la decisión adoptada.</w:t>
      </w:r>
    </w:p>
    <w:p w:rsidR="00D65399" w:rsidRDefault="00D65399" w:rsidP="00503939">
      <w:pPr>
        <w:pStyle w:val="Textoindependiente"/>
        <w:rPr>
          <w:rFonts w:ascii="Univers" w:hAnsi="Univers" w:cs="Arial"/>
          <w:b/>
          <w:sz w:val="22"/>
          <w:szCs w:val="22"/>
          <w:lang w:val="es-CL"/>
        </w:rPr>
      </w:pPr>
    </w:p>
    <w:p w:rsidR="003A7F73" w:rsidRDefault="003A7F73" w:rsidP="00503939">
      <w:pPr>
        <w:pStyle w:val="Textoindependiente"/>
        <w:rPr>
          <w:rFonts w:ascii="Univers" w:hAnsi="Univers" w:cs="Arial"/>
          <w:b/>
          <w:sz w:val="22"/>
          <w:szCs w:val="22"/>
          <w:lang w:val="es-CL"/>
        </w:rPr>
      </w:pPr>
    </w:p>
    <w:p w:rsidR="003A7F73" w:rsidRDefault="003A7F73" w:rsidP="00503939">
      <w:pPr>
        <w:pStyle w:val="Textoindependiente"/>
        <w:rPr>
          <w:rFonts w:ascii="Univers" w:hAnsi="Univers" w:cs="Arial"/>
          <w:b/>
          <w:sz w:val="22"/>
          <w:szCs w:val="22"/>
          <w:lang w:val="es-CL"/>
        </w:rPr>
      </w:pPr>
    </w:p>
    <w:p w:rsidR="003A7F73" w:rsidRDefault="003A7F73" w:rsidP="00503939">
      <w:pPr>
        <w:pStyle w:val="Textoindependiente"/>
        <w:rPr>
          <w:rFonts w:ascii="Univers" w:hAnsi="Univers" w:cs="Arial"/>
          <w:b/>
          <w:sz w:val="22"/>
          <w:szCs w:val="22"/>
          <w:lang w:val="es-CL"/>
        </w:rPr>
      </w:pPr>
    </w:p>
    <w:p w:rsidR="003A7F73" w:rsidRPr="009933F6" w:rsidRDefault="003A7F73" w:rsidP="00503939">
      <w:pPr>
        <w:pStyle w:val="Textoindependiente"/>
        <w:rPr>
          <w:rFonts w:ascii="Univers" w:hAnsi="Univers" w:cs="Arial"/>
          <w:b/>
          <w:sz w:val="22"/>
          <w:szCs w:val="22"/>
          <w:lang w:val="es-CL"/>
        </w:rPr>
      </w:pPr>
    </w:p>
    <w:p w:rsidR="005B1E52" w:rsidRPr="00503939" w:rsidRDefault="00D65399" w:rsidP="00503939">
      <w:pPr>
        <w:pStyle w:val="Ttulo1"/>
      </w:pPr>
      <w:bookmarkStart w:id="156" w:name="_Toc386021207"/>
      <w:r w:rsidRPr="00503939">
        <w:t>INFORME PRELIMINAR (B)</w:t>
      </w:r>
      <w:bookmarkEnd w:id="156"/>
    </w:p>
    <w:p w:rsidR="00D65399" w:rsidRPr="009933F6" w:rsidRDefault="00D65399" w:rsidP="0096023C">
      <w:pPr>
        <w:pStyle w:val="Textoindependiente"/>
        <w:ind w:left="851"/>
        <w:rPr>
          <w:rFonts w:ascii="Univers" w:hAnsi="Univers" w:cs="Arial"/>
          <w:b/>
          <w:sz w:val="22"/>
          <w:szCs w:val="22"/>
          <w:lang w:val="es-CL"/>
        </w:rPr>
      </w:pPr>
    </w:p>
    <w:p w:rsidR="00D65399" w:rsidRDefault="00D65399" w:rsidP="00503939">
      <w:pPr>
        <w:pStyle w:val="Textoindependiente"/>
        <w:rPr>
          <w:rFonts w:ascii="Univers" w:hAnsi="Univers" w:cs="Arial"/>
          <w:sz w:val="22"/>
          <w:szCs w:val="22"/>
          <w:lang w:val="es-CL"/>
        </w:rPr>
      </w:pPr>
      <w:r w:rsidRPr="009933F6">
        <w:rPr>
          <w:rFonts w:ascii="Univers" w:hAnsi="Univers" w:cs="Arial"/>
          <w:sz w:val="22"/>
          <w:szCs w:val="22"/>
          <w:lang w:val="es-CL"/>
        </w:rPr>
        <w:t xml:space="preserve">El </w:t>
      </w:r>
      <w:r w:rsidR="00620F5A">
        <w:rPr>
          <w:rFonts w:ascii="Univers" w:hAnsi="Univers" w:cs="Arial"/>
          <w:sz w:val="22"/>
          <w:szCs w:val="22"/>
          <w:lang w:val="es-CL"/>
        </w:rPr>
        <w:t>proveedor del ensayo de aptitud</w:t>
      </w:r>
      <w:r w:rsidRPr="009933F6">
        <w:rPr>
          <w:rFonts w:ascii="Univers" w:hAnsi="Univers" w:cs="Arial"/>
          <w:sz w:val="22"/>
          <w:szCs w:val="22"/>
          <w:lang w:val="es-CL"/>
        </w:rPr>
        <w:t xml:space="preserve"> preparará el Informe Preliminar B, el cual se hará llegar a cada laboratorio para su revisión y comentario</w:t>
      </w:r>
      <w:r w:rsidR="00620F5A">
        <w:rPr>
          <w:rFonts w:ascii="Univers" w:hAnsi="Univers" w:cs="Arial"/>
          <w:sz w:val="22"/>
          <w:szCs w:val="22"/>
          <w:lang w:val="es-CL"/>
        </w:rPr>
        <w:t>s,</w:t>
      </w:r>
      <w:r w:rsidRPr="009933F6">
        <w:rPr>
          <w:rFonts w:ascii="Univers" w:hAnsi="Univers" w:cs="Arial"/>
          <w:sz w:val="22"/>
          <w:szCs w:val="22"/>
          <w:lang w:val="es-CL"/>
        </w:rPr>
        <w:t xml:space="preserve"> si procede. </w:t>
      </w:r>
      <w:r w:rsidR="00620F5A">
        <w:rPr>
          <w:rFonts w:ascii="Univers" w:hAnsi="Univers" w:cs="Arial"/>
          <w:sz w:val="22"/>
          <w:szCs w:val="22"/>
          <w:lang w:val="es-CL"/>
        </w:rPr>
        <w:t>Los comentarios y observaciones</w:t>
      </w:r>
      <w:r w:rsidRPr="009933F6">
        <w:rPr>
          <w:rFonts w:ascii="Univers" w:hAnsi="Univers" w:cs="Arial"/>
          <w:b/>
          <w:sz w:val="22"/>
          <w:szCs w:val="22"/>
          <w:lang w:val="es-CL"/>
        </w:rPr>
        <w:t xml:space="preserve"> </w:t>
      </w:r>
      <w:r w:rsidRPr="009933F6">
        <w:rPr>
          <w:rFonts w:ascii="Univers" w:hAnsi="Univers" w:cs="Arial"/>
          <w:sz w:val="22"/>
          <w:szCs w:val="22"/>
          <w:lang w:val="es-CL"/>
        </w:rPr>
        <w:t xml:space="preserve">de los participantes </w:t>
      </w:r>
      <w:r w:rsidR="00620F5A">
        <w:rPr>
          <w:rFonts w:ascii="Univers" w:hAnsi="Univers" w:cs="Arial"/>
          <w:sz w:val="22"/>
          <w:szCs w:val="22"/>
          <w:lang w:val="es-CL"/>
        </w:rPr>
        <w:t>en relación con los contenidos del informe</w:t>
      </w:r>
      <w:r w:rsidRPr="009933F6">
        <w:rPr>
          <w:rFonts w:ascii="Univers" w:hAnsi="Univers" w:cs="Arial"/>
          <w:sz w:val="22"/>
          <w:szCs w:val="22"/>
          <w:lang w:val="es-CL"/>
        </w:rPr>
        <w:t xml:space="preserve">, deberán </w:t>
      </w:r>
      <w:r w:rsidR="00620F5A">
        <w:rPr>
          <w:rFonts w:ascii="Univers" w:hAnsi="Univers" w:cs="Arial"/>
          <w:sz w:val="22"/>
          <w:szCs w:val="22"/>
          <w:lang w:val="es-CL"/>
        </w:rPr>
        <w:t xml:space="preserve">ser </w:t>
      </w:r>
      <w:r w:rsidR="00C5052F" w:rsidRPr="009933F6">
        <w:rPr>
          <w:rFonts w:ascii="Univers" w:hAnsi="Univers" w:cs="Arial"/>
          <w:sz w:val="22"/>
          <w:szCs w:val="22"/>
          <w:lang w:val="es-CL"/>
        </w:rPr>
        <w:t>notifica</w:t>
      </w:r>
      <w:r w:rsidR="00C5052F">
        <w:rPr>
          <w:rFonts w:ascii="Univers" w:hAnsi="Univers" w:cs="Arial"/>
          <w:sz w:val="22"/>
          <w:szCs w:val="22"/>
          <w:lang w:val="es-CL"/>
        </w:rPr>
        <w:t>dos</w:t>
      </w:r>
      <w:r w:rsidRPr="009933F6">
        <w:rPr>
          <w:rFonts w:ascii="Univers" w:hAnsi="Univers" w:cs="Arial"/>
          <w:sz w:val="22"/>
          <w:szCs w:val="22"/>
          <w:lang w:val="es-CL"/>
        </w:rPr>
        <w:t xml:space="preserve"> en un plazo máximo de 5 días hábiles, a partir de la fecha de </w:t>
      </w:r>
      <w:r w:rsidR="00C5052F">
        <w:rPr>
          <w:rFonts w:ascii="Univers" w:hAnsi="Univers" w:cs="Arial"/>
          <w:sz w:val="22"/>
          <w:szCs w:val="22"/>
          <w:lang w:val="es-CL"/>
        </w:rPr>
        <w:t>envío</w:t>
      </w:r>
      <w:r w:rsidR="00C5052F" w:rsidRPr="009933F6">
        <w:rPr>
          <w:rFonts w:ascii="Univers" w:hAnsi="Univers" w:cs="Arial"/>
          <w:sz w:val="22"/>
          <w:szCs w:val="22"/>
          <w:lang w:val="es-CL"/>
        </w:rPr>
        <w:t xml:space="preserve"> </w:t>
      </w:r>
      <w:r w:rsidRPr="009933F6">
        <w:rPr>
          <w:rFonts w:ascii="Univers" w:hAnsi="Univers" w:cs="Arial"/>
          <w:sz w:val="22"/>
          <w:szCs w:val="22"/>
          <w:lang w:val="es-CL"/>
        </w:rPr>
        <w:t xml:space="preserve">del Informe Preliminar. </w:t>
      </w:r>
    </w:p>
    <w:p w:rsidR="003A7F73" w:rsidRDefault="003A7F73" w:rsidP="00503939">
      <w:pPr>
        <w:tabs>
          <w:tab w:val="left" w:pos="6804"/>
          <w:tab w:val="left" w:pos="14034"/>
        </w:tabs>
        <w:jc w:val="both"/>
        <w:rPr>
          <w:rFonts w:ascii="Univers" w:hAnsi="Univers" w:cs="Arial"/>
          <w:sz w:val="22"/>
          <w:szCs w:val="22"/>
          <w:lang w:val="es-CL"/>
        </w:rPr>
      </w:pPr>
    </w:p>
    <w:p w:rsidR="00C5052F" w:rsidRPr="00503939" w:rsidRDefault="00C5052F" w:rsidP="00503939">
      <w:pPr>
        <w:tabs>
          <w:tab w:val="left" w:pos="6804"/>
          <w:tab w:val="left" w:pos="14034"/>
        </w:tabs>
        <w:jc w:val="both"/>
        <w:rPr>
          <w:rFonts w:ascii="Univers" w:hAnsi="Univers" w:cs="Arial"/>
          <w:sz w:val="22"/>
          <w:szCs w:val="22"/>
          <w:lang w:val="es-CL"/>
        </w:rPr>
      </w:pPr>
      <w:r w:rsidRPr="00503939">
        <w:rPr>
          <w:rFonts w:ascii="Univers" w:hAnsi="Univers" w:cs="Arial"/>
          <w:sz w:val="22"/>
          <w:szCs w:val="22"/>
          <w:lang w:val="es-CL"/>
        </w:rPr>
        <w:t>El informe preliminar incluirá el resultado de todos los participantes, excepto aquellos que:</w:t>
      </w:r>
    </w:p>
    <w:p w:rsidR="00C5052F" w:rsidRPr="00503939" w:rsidRDefault="00C5052F" w:rsidP="00503939">
      <w:pPr>
        <w:numPr>
          <w:ilvl w:val="0"/>
          <w:numId w:val="23"/>
        </w:numPr>
        <w:ind w:left="851" w:hanging="284"/>
        <w:jc w:val="both"/>
        <w:rPr>
          <w:rFonts w:ascii="Univers" w:hAnsi="Univers" w:cs="Arial"/>
          <w:sz w:val="22"/>
          <w:szCs w:val="22"/>
          <w:lang w:val="es-CL"/>
        </w:rPr>
      </w:pPr>
      <w:r w:rsidRPr="00503939">
        <w:rPr>
          <w:rFonts w:ascii="Univers" w:hAnsi="Univers" w:cs="Arial"/>
          <w:sz w:val="22"/>
          <w:szCs w:val="22"/>
          <w:lang w:val="es-CL"/>
        </w:rPr>
        <w:t>no cumplieron con la fecha de envío de los resultados,</w:t>
      </w:r>
    </w:p>
    <w:p w:rsidR="00C5052F" w:rsidRPr="00503939" w:rsidRDefault="00C5052F" w:rsidP="00503939">
      <w:pPr>
        <w:numPr>
          <w:ilvl w:val="0"/>
          <w:numId w:val="23"/>
        </w:numPr>
        <w:ind w:left="851" w:hanging="284"/>
        <w:jc w:val="both"/>
        <w:rPr>
          <w:rFonts w:ascii="Univers" w:hAnsi="Univers" w:cs="Arial"/>
          <w:sz w:val="22"/>
          <w:szCs w:val="22"/>
          <w:lang w:val="es-CL"/>
        </w:rPr>
      </w:pPr>
      <w:r w:rsidRPr="00503939">
        <w:rPr>
          <w:rFonts w:ascii="Univers" w:hAnsi="Univers" w:cs="Arial"/>
          <w:sz w:val="22"/>
          <w:szCs w:val="22"/>
          <w:lang w:val="es-CL"/>
        </w:rPr>
        <w:t>enviaron resultados incompletos,</w:t>
      </w:r>
    </w:p>
    <w:p w:rsidR="00C5052F" w:rsidRPr="00503939" w:rsidRDefault="00C5052F" w:rsidP="00503939">
      <w:pPr>
        <w:numPr>
          <w:ilvl w:val="0"/>
          <w:numId w:val="23"/>
        </w:numPr>
        <w:ind w:left="851" w:hanging="284"/>
        <w:jc w:val="both"/>
        <w:rPr>
          <w:rFonts w:ascii="Univers" w:hAnsi="Univers" w:cs="Arial"/>
          <w:sz w:val="22"/>
          <w:szCs w:val="22"/>
          <w:lang w:val="es-CL"/>
        </w:rPr>
      </w:pPr>
      <w:r w:rsidRPr="00503939">
        <w:rPr>
          <w:rFonts w:ascii="Univers" w:hAnsi="Univers" w:cs="Arial"/>
          <w:sz w:val="22"/>
          <w:szCs w:val="22"/>
          <w:lang w:val="es-CL"/>
        </w:rPr>
        <w:t>incurrieron en alguna falta.</w:t>
      </w:r>
    </w:p>
    <w:p w:rsidR="00C5052F" w:rsidRPr="00503939" w:rsidRDefault="00C5052F" w:rsidP="00503939">
      <w:pPr>
        <w:numPr>
          <w:ilvl w:val="0"/>
          <w:numId w:val="23"/>
        </w:numPr>
        <w:ind w:left="851" w:hanging="284"/>
        <w:jc w:val="both"/>
        <w:rPr>
          <w:rFonts w:ascii="Univers" w:hAnsi="Univers" w:cs="Arial"/>
          <w:sz w:val="22"/>
          <w:szCs w:val="22"/>
          <w:lang w:val="es-CL"/>
        </w:rPr>
      </w:pPr>
      <w:r w:rsidRPr="00503939">
        <w:rPr>
          <w:rFonts w:ascii="Univers" w:hAnsi="Univers" w:cs="Arial"/>
          <w:sz w:val="22"/>
          <w:szCs w:val="22"/>
          <w:lang w:val="es-CL"/>
        </w:rPr>
        <w:t>se atrasaron en el despacho del ítem.</w:t>
      </w:r>
    </w:p>
    <w:p w:rsidR="00C5052F" w:rsidRPr="009933F6" w:rsidRDefault="00C5052F" w:rsidP="0096023C">
      <w:pPr>
        <w:pStyle w:val="Textoindependiente"/>
        <w:ind w:left="851"/>
        <w:rPr>
          <w:rFonts w:ascii="Univers" w:hAnsi="Univers" w:cs="Arial"/>
          <w:sz w:val="22"/>
          <w:szCs w:val="22"/>
          <w:lang w:val="es-CL"/>
        </w:rPr>
      </w:pPr>
    </w:p>
    <w:p w:rsidR="00D65399" w:rsidRPr="00503939" w:rsidRDefault="00D65399" w:rsidP="00503939">
      <w:pPr>
        <w:pStyle w:val="Ttulo1"/>
      </w:pPr>
      <w:bookmarkStart w:id="157" w:name="_Toc386021208"/>
      <w:bookmarkStart w:id="158" w:name="_Toc386021209"/>
      <w:bookmarkStart w:id="159" w:name="_Toc386021210"/>
      <w:bookmarkEnd w:id="157"/>
      <w:bookmarkEnd w:id="158"/>
      <w:r w:rsidRPr="00503939">
        <w:t>REUNIÓN FINAL (TALLER DE CIERRE)</w:t>
      </w:r>
      <w:bookmarkEnd w:id="159"/>
    </w:p>
    <w:p w:rsidR="00ED1331" w:rsidRPr="00503939" w:rsidRDefault="00ED1331" w:rsidP="00503939">
      <w:pPr>
        <w:rPr>
          <w:lang w:val="es-CL"/>
        </w:rPr>
      </w:pPr>
    </w:p>
    <w:p w:rsidR="00ED1331" w:rsidRPr="009933F6" w:rsidRDefault="00C5052F" w:rsidP="00503939">
      <w:pPr>
        <w:pStyle w:val="Textoindependiente"/>
        <w:rPr>
          <w:rFonts w:ascii="Univers" w:hAnsi="Univers" w:cs="Arial"/>
          <w:sz w:val="22"/>
          <w:szCs w:val="22"/>
          <w:lang w:val="es-CL"/>
        </w:rPr>
      </w:pPr>
      <w:r w:rsidRPr="00503939">
        <w:rPr>
          <w:rFonts w:ascii="Univers" w:hAnsi="Univers" w:cs="Arial"/>
          <w:sz w:val="22"/>
          <w:szCs w:val="22"/>
          <w:lang w:val="es-CL"/>
        </w:rPr>
        <w:t>El taller de cierre tiene por objeto presentar, revisar discutir los resultados de</w:t>
      </w:r>
      <w:r w:rsidR="003E09AB">
        <w:rPr>
          <w:rFonts w:ascii="Univers" w:hAnsi="Univers" w:cs="Arial"/>
          <w:sz w:val="22"/>
          <w:szCs w:val="22"/>
          <w:lang w:val="es-CL"/>
        </w:rPr>
        <w:t xml:space="preserve"> </w:t>
      </w:r>
      <w:r w:rsidRPr="00503939">
        <w:rPr>
          <w:rFonts w:ascii="Univers" w:hAnsi="Univers" w:cs="Arial"/>
          <w:sz w:val="22"/>
          <w:szCs w:val="22"/>
          <w:lang w:val="es-CL"/>
        </w:rPr>
        <w:t>l</w:t>
      </w:r>
      <w:r w:rsidR="003E09AB">
        <w:rPr>
          <w:rFonts w:ascii="Univers" w:hAnsi="Univers" w:cs="Arial"/>
          <w:sz w:val="22"/>
          <w:szCs w:val="22"/>
          <w:lang w:val="es-CL"/>
        </w:rPr>
        <w:t>as mediciones realizadas por los participantes</w:t>
      </w:r>
      <w:r w:rsidRPr="00503939">
        <w:rPr>
          <w:rFonts w:ascii="Univers" w:hAnsi="Univers" w:cs="Arial"/>
          <w:sz w:val="22"/>
          <w:szCs w:val="22"/>
          <w:lang w:val="es-CL"/>
        </w:rPr>
        <w:t>.</w:t>
      </w:r>
      <w:r>
        <w:rPr>
          <w:rFonts w:ascii="Univers" w:hAnsi="Univers" w:cs="Arial"/>
          <w:b/>
          <w:sz w:val="22"/>
          <w:szCs w:val="22"/>
          <w:lang w:val="es-CL"/>
        </w:rPr>
        <w:t xml:space="preserve"> </w:t>
      </w:r>
      <w:r w:rsidR="00ED1331" w:rsidRPr="009933F6">
        <w:rPr>
          <w:rFonts w:ascii="Univers" w:hAnsi="Univers" w:cs="Arial"/>
          <w:sz w:val="22"/>
          <w:szCs w:val="22"/>
          <w:lang w:val="es-CL"/>
        </w:rPr>
        <w:t>Dich</w:t>
      </w:r>
      <w:r w:rsidR="003E09AB">
        <w:rPr>
          <w:rFonts w:ascii="Univers" w:hAnsi="Univers" w:cs="Arial"/>
          <w:sz w:val="22"/>
          <w:szCs w:val="22"/>
          <w:lang w:val="es-CL"/>
        </w:rPr>
        <w:t>o</w:t>
      </w:r>
      <w:r w:rsidR="00ED1331" w:rsidRPr="009933F6">
        <w:rPr>
          <w:rFonts w:ascii="Univers" w:hAnsi="Univers" w:cs="Arial"/>
          <w:sz w:val="22"/>
          <w:szCs w:val="22"/>
          <w:lang w:val="es-CL"/>
        </w:rPr>
        <w:t xml:space="preserve"> </w:t>
      </w:r>
      <w:r w:rsidR="003E09AB">
        <w:rPr>
          <w:rFonts w:ascii="Univers" w:hAnsi="Univers" w:cs="Arial"/>
          <w:sz w:val="22"/>
          <w:szCs w:val="22"/>
          <w:lang w:val="es-CL"/>
        </w:rPr>
        <w:t>taller</w:t>
      </w:r>
      <w:r w:rsidR="00ED1331" w:rsidRPr="009933F6">
        <w:rPr>
          <w:rFonts w:ascii="Univers" w:hAnsi="Univers" w:cs="Arial"/>
          <w:sz w:val="22"/>
          <w:szCs w:val="22"/>
          <w:lang w:val="es-CL"/>
        </w:rPr>
        <w:t xml:space="preserve"> se llevará </w:t>
      </w:r>
      <w:r w:rsidR="003E09AB">
        <w:rPr>
          <w:rFonts w:ascii="Univers" w:hAnsi="Univers" w:cs="Arial"/>
          <w:sz w:val="22"/>
          <w:szCs w:val="22"/>
          <w:lang w:val="es-CL"/>
        </w:rPr>
        <w:t>a cabo en el mes de diciembre de 201</w:t>
      </w:r>
      <w:r w:rsidR="00B676EF">
        <w:rPr>
          <w:rFonts w:ascii="Univers" w:hAnsi="Univers" w:cs="Arial"/>
          <w:sz w:val="22"/>
          <w:szCs w:val="22"/>
          <w:lang w:val="es-CL"/>
        </w:rPr>
        <w:t>5</w:t>
      </w:r>
      <w:r w:rsidR="003E09AB">
        <w:rPr>
          <w:rFonts w:ascii="Univers" w:hAnsi="Univers" w:cs="Arial"/>
          <w:sz w:val="22"/>
          <w:szCs w:val="22"/>
          <w:lang w:val="es-CL"/>
        </w:rPr>
        <w:t xml:space="preserve"> y</w:t>
      </w:r>
      <w:r w:rsidR="00ED1331" w:rsidRPr="009933F6">
        <w:rPr>
          <w:rFonts w:ascii="Univers" w:hAnsi="Univers" w:cs="Arial"/>
          <w:sz w:val="22"/>
          <w:szCs w:val="22"/>
          <w:lang w:val="es-CL"/>
        </w:rPr>
        <w:t xml:space="preserve"> la información publicada oportunamente en </w:t>
      </w:r>
      <w:r w:rsidR="006029BB">
        <w:rPr>
          <w:rFonts w:ascii="Univers" w:hAnsi="Univers" w:cs="Arial"/>
          <w:sz w:val="22"/>
          <w:szCs w:val="22"/>
          <w:lang w:val="es-CL"/>
        </w:rPr>
        <w:t>el</w:t>
      </w:r>
      <w:r w:rsidR="003E09AB">
        <w:rPr>
          <w:rFonts w:ascii="Univers" w:hAnsi="Univers" w:cs="Arial"/>
          <w:sz w:val="22"/>
          <w:szCs w:val="22"/>
          <w:lang w:val="es-CL"/>
        </w:rPr>
        <w:t xml:space="preserve"> sitio web de la Red Nacional de Metrología,</w:t>
      </w:r>
      <w:r w:rsidR="00ED1331" w:rsidRPr="009933F6">
        <w:rPr>
          <w:rFonts w:ascii="Univers" w:hAnsi="Univers" w:cs="Arial"/>
          <w:sz w:val="22"/>
          <w:szCs w:val="22"/>
          <w:lang w:val="es-CL"/>
        </w:rPr>
        <w:t xml:space="preserve"> </w:t>
      </w:r>
      <w:hyperlink r:id="rId21" w:history="1">
        <w:r w:rsidR="00ED1331" w:rsidRPr="009933F6">
          <w:rPr>
            <w:rStyle w:val="Hipervnculo"/>
            <w:rFonts w:ascii="Univers" w:hAnsi="Univers" w:cs="Arial"/>
            <w:sz w:val="22"/>
            <w:szCs w:val="22"/>
            <w:lang w:val="es-CL"/>
          </w:rPr>
          <w:t>http://www.metrologia.cl</w:t>
        </w:r>
      </w:hyperlink>
    </w:p>
    <w:p w:rsidR="00ED1331" w:rsidRPr="009933F6" w:rsidRDefault="00ED1331" w:rsidP="0096023C">
      <w:pPr>
        <w:pStyle w:val="Textoindependiente"/>
        <w:ind w:left="851"/>
        <w:rPr>
          <w:rFonts w:ascii="Univers" w:hAnsi="Univers" w:cs="Arial"/>
          <w:sz w:val="22"/>
          <w:szCs w:val="22"/>
          <w:lang w:val="es-CL"/>
        </w:rPr>
      </w:pPr>
    </w:p>
    <w:p w:rsidR="00ED1331" w:rsidRPr="00503939" w:rsidRDefault="00ED1331" w:rsidP="00503939">
      <w:pPr>
        <w:pStyle w:val="Ttulo1"/>
      </w:pPr>
      <w:bookmarkStart w:id="160" w:name="_Toc386021211"/>
      <w:bookmarkStart w:id="161" w:name="_Toc386021212"/>
      <w:bookmarkEnd w:id="160"/>
      <w:r w:rsidRPr="00503939">
        <w:t>INFORME FINAL (A)</w:t>
      </w:r>
      <w:bookmarkEnd w:id="161"/>
    </w:p>
    <w:p w:rsidR="00ED1331" w:rsidRPr="009933F6" w:rsidRDefault="00ED1331" w:rsidP="0096023C">
      <w:pPr>
        <w:pStyle w:val="Textoindependiente"/>
        <w:ind w:left="851"/>
        <w:rPr>
          <w:rFonts w:ascii="Univers" w:hAnsi="Univers" w:cs="Arial"/>
          <w:b/>
          <w:sz w:val="22"/>
          <w:szCs w:val="22"/>
          <w:lang w:val="es-CL"/>
        </w:rPr>
      </w:pPr>
    </w:p>
    <w:p w:rsidR="00ED1331" w:rsidRPr="009933F6" w:rsidRDefault="00ED1331" w:rsidP="00503939">
      <w:pPr>
        <w:autoSpaceDE w:val="0"/>
        <w:autoSpaceDN w:val="0"/>
        <w:adjustRightInd w:val="0"/>
        <w:jc w:val="both"/>
        <w:rPr>
          <w:rFonts w:ascii="Univers" w:hAnsi="Univers" w:cs="Arial"/>
          <w:sz w:val="22"/>
          <w:szCs w:val="22"/>
          <w:lang w:val="es-CL"/>
        </w:rPr>
      </w:pPr>
      <w:r w:rsidRPr="009933F6">
        <w:rPr>
          <w:rFonts w:ascii="Univers" w:hAnsi="Univers" w:cs="Arial"/>
          <w:sz w:val="22"/>
          <w:szCs w:val="22"/>
          <w:lang w:val="es-CL"/>
        </w:rPr>
        <w:t xml:space="preserve">En el Informe Final se entregan los resultados de todos los laboratorios participantes identificados con el código asignado a cada laboratorio. El informe describe el listado de participantes, objetivo del ensayo de aptitud, el ítem de ensayo y la evaluación estadística realizada. La evaluación de desempeño de los participantes es representada en tablas y gráficas, según sea necesario. </w:t>
      </w:r>
    </w:p>
    <w:p w:rsidR="00ED1331" w:rsidRPr="009933F6" w:rsidRDefault="00ED1331" w:rsidP="0096023C">
      <w:pPr>
        <w:autoSpaceDE w:val="0"/>
        <w:autoSpaceDN w:val="0"/>
        <w:adjustRightInd w:val="0"/>
        <w:ind w:left="851"/>
        <w:jc w:val="both"/>
        <w:rPr>
          <w:rFonts w:ascii="Univers" w:hAnsi="Univers" w:cs="Arial"/>
          <w:sz w:val="22"/>
          <w:szCs w:val="22"/>
          <w:lang w:val="es-CL"/>
        </w:rPr>
      </w:pPr>
    </w:p>
    <w:p w:rsidR="00ED1331" w:rsidRDefault="00ED1331" w:rsidP="00503939">
      <w:pPr>
        <w:autoSpaceDE w:val="0"/>
        <w:autoSpaceDN w:val="0"/>
        <w:adjustRightInd w:val="0"/>
        <w:jc w:val="both"/>
        <w:rPr>
          <w:rFonts w:ascii="Univers" w:hAnsi="Univers" w:cs="Arial"/>
          <w:sz w:val="22"/>
          <w:szCs w:val="22"/>
          <w:lang w:val="es-CL"/>
        </w:rPr>
      </w:pPr>
      <w:r w:rsidRPr="009933F6">
        <w:rPr>
          <w:rFonts w:ascii="Univers" w:hAnsi="Univers" w:cs="Arial"/>
          <w:sz w:val="22"/>
          <w:szCs w:val="22"/>
          <w:lang w:val="es-CL"/>
        </w:rPr>
        <w:t xml:space="preserve">El informe final </w:t>
      </w:r>
      <w:r w:rsidR="003E09AB">
        <w:rPr>
          <w:rFonts w:ascii="Univers" w:hAnsi="Univers" w:cs="Arial"/>
          <w:sz w:val="22"/>
          <w:szCs w:val="22"/>
          <w:lang w:val="es-CL"/>
        </w:rPr>
        <w:t>será</w:t>
      </w:r>
      <w:r w:rsidRPr="009933F6">
        <w:rPr>
          <w:rFonts w:ascii="Univers" w:hAnsi="Univers" w:cs="Arial"/>
          <w:sz w:val="22"/>
          <w:szCs w:val="22"/>
          <w:lang w:val="es-CL"/>
        </w:rPr>
        <w:t xml:space="preserve"> enviado por el coordinador del ensayo de aptitud a cada participante </w:t>
      </w:r>
      <w:r w:rsidR="003E09AB">
        <w:rPr>
          <w:rFonts w:ascii="Univers" w:hAnsi="Univers" w:cs="Arial"/>
          <w:sz w:val="22"/>
          <w:szCs w:val="22"/>
          <w:lang w:val="es-CL"/>
        </w:rPr>
        <w:t>y</w:t>
      </w:r>
      <w:r w:rsidRPr="009933F6">
        <w:rPr>
          <w:rFonts w:ascii="Univers" w:hAnsi="Univers" w:cs="Arial"/>
          <w:sz w:val="22"/>
          <w:szCs w:val="22"/>
          <w:lang w:val="es-CL"/>
        </w:rPr>
        <w:t xml:space="preserve"> publicado en la sitio Web www.metrologia.cl o en el sitio Web del Instituto Designado que organizó el ensayo de aptitud</w:t>
      </w:r>
      <w:r w:rsidR="003E09AB">
        <w:rPr>
          <w:rFonts w:ascii="Univers" w:hAnsi="Univers" w:cs="Arial"/>
          <w:sz w:val="22"/>
          <w:szCs w:val="22"/>
          <w:lang w:val="es-CL"/>
        </w:rPr>
        <w:t>, en caso que corresponda</w:t>
      </w:r>
      <w:r w:rsidRPr="009933F6">
        <w:rPr>
          <w:rFonts w:ascii="Univers" w:hAnsi="Univers" w:cs="Arial"/>
          <w:sz w:val="22"/>
          <w:szCs w:val="22"/>
          <w:lang w:val="es-CL"/>
        </w:rPr>
        <w:t>.</w:t>
      </w:r>
    </w:p>
    <w:p w:rsidR="00F36462" w:rsidRDefault="00F36462" w:rsidP="00503939">
      <w:pPr>
        <w:autoSpaceDE w:val="0"/>
        <w:autoSpaceDN w:val="0"/>
        <w:adjustRightInd w:val="0"/>
        <w:jc w:val="both"/>
        <w:rPr>
          <w:rFonts w:ascii="Univers" w:hAnsi="Univers" w:cs="Arial"/>
          <w:sz w:val="22"/>
          <w:szCs w:val="22"/>
          <w:lang w:val="es-CL"/>
        </w:rPr>
      </w:pPr>
    </w:p>
    <w:p w:rsidR="00F36462" w:rsidRPr="00BB21B9" w:rsidRDefault="00F36462" w:rsidP="00F36462">
      <w:pPr>
        <w:pStyle w:val="Ttulo1"/>
      </w:pPr>
      <w:bookmarkStart w:id="162" w:name="_Toc386021213"/>
      <w:r w:rsidRPr="00BB21B9">
        <w:t>CONFIDENCIALIDAD</w:t>
      </w:r>
      <w:bookmarkEnd w:id="162"/>
    </w:p>
    <w:p w:rsidR="00F36462" w:rsidRPr="009933F6" w:rsidRDefault="00F36462" w:rsidP="00F36462">
      <w:pPr>
        <w:pStyle w:val="Textoindependiente"/>
        <w:rPr>
          <w:rFonts w:ascii="Univers" w:hAnsi="Univers" w:cs="Arial"/>
          <w:b/>
          <w:sz w:val="22"/>
          <w:szCs w:val="22"/>
          <w:lang w:val="es-CL"/>
        </w:rPr>
      </w:pPr>
    </w:p>
    <w:p w:rsidR="00F36462" w:rsidRPr="009933F6" w:rsidRDefault="00F36462" w:rsidP="00F36462">
      <w:pPr>
        <w:pStyle w:val="Textoindependiente"/>
        <w:rPr>
          <w:rFonts w:ascii="Univers" w:hAnsi="Univers" w:cs="Arial"/>
          <w:sz w:val="22"/>
          <w:szCs w:val="22"/>
          <w:lang w:val="es-CL"/>
        </w:rPr>
      </w:pPr>
      <w:r w:rsidRPr="009933F6">
        <w:rPr>
          <w:rFonts w:ascii="Univers" w:hAnsi="Univers" w:cs="Arial"/>
          <w:sz w:val="22"/>
          <w:szCs w:val="22"/>
          <w:lang w:val="es-CL"/>
        </w:rPr>
        <w:lastRenderedPageBreak/>
        <w:t xml:space="preserve">La identidad de los participantes en el </w:t>
      </w:r>
      <w:r>
        <w:rPr>
          <w:rFonts w:ascii="Univers" w:hAnsi="Univers" w:cs="Arial"/>
          <w:sz w:val="22"/>
          <w:szCs w:val="22"/>
          <w:lang w:val="es-CL"/>
        </w:rPr>
        <w:t>P</w:t>
      </w:r>
      <w:r w:rsidRPr="009933F6">
        <w:rPr>
          <w:rFonts w:ascii="Univers" w:hAnsi="Univers" w:cs="Arial"/>
          <w:sz w:val="22"/>
          <w:szCs w:val="22"/>
          <w:lang w:val="es-CL"/>
        </w:rPr>
        <w:t xml:space="preserve">rograma </w:t>
      </w:r>
      <w:r>
        <w:rPr>
          <w:rFonts w:ascii="Univers" w:hAnsi="Univers" w:cs="Arial"/>
          <w:sz w:val="22"/>
          <w:szCs w:val="22"/>
          <w:lang w:val="es-CL"/>
        </w:rPr>
        <w:t xml:space="preserve">anual </w:t>
      </w:r>
      <w:r w:rsidRPr="009933F6">
        <w:rPr>
          <w:rFonts w:ascii="Univers" w:hAnsi="Univers" w:cs="Arial"/>
          <w:sz w:val="22"/>
          <w:szCs w:val="22"/>
          <w:lang w:val="es-CL"/>
        </w:rPr>
        <w:t xml:space="preserve">de </w:t>
      </w:r>
      <w:r>
        <w:rPr>
          <w:rFonts w:ascii="Univers" w:hAnsi="Univers" w:cs="Arial"/>
          <w:sz w:val="22"/>
          <w:szCs w:val="22"/>
          <w:lang w:val="es-CL"/>
        </w:rPr>
        <w:t>E</w:t>
      </w:r>
      <w:r w:rsidRPr="009933F6">
        <w:rPr>
          <w:rFonts w:ascii="Univers" w:hAnsi="Univers" w:cs="Arial"/>
          <w:sz w:val="22"/>
          <w:szCs w:val="22"/>
          <w:lang w:val="es-CL"/>
        </w:rPr>
        <w:t xml:space="preserve">nsayo de </w:t>
      </w:r>
      <w:r>
        <w:rPr>
          <w:rFonts w:ascii="Univers" w:hAnsi="Univers" w:cs="Arial"/>
          <w:sz w:val="22"/>
          <w:szCs w:val="22"/>
          <w:lang w:val="es-CL"/>
        </w:rPr>
        <w:t>A</w:t>
      </w:r>
      <w:r w:rsidRPr="009933F6">
        <w:rPr>
          <w:rFonts w:ascii="Univers" w:hAnsi="Univers" w:cs="Arial"/>
          <w:sz w:val="22"/>
          <w:szCs w:val="22"/>
          <w:lang w:val="es-CL"/>
        </w:rPr>
        <w:t xml:space="preserve">ptitud </w:t>
      </w:r>
      <w:r>
        <w:rPr>
          <w:rFonts w:ascii="Univers" w:hAnsi="Univers" w:cs="Arial"/>
          <w:sz w:val="22"/>
          <w:szCs w:val="22"/>
          <w:lang w:val="es-CL"/>
        </w:rPr>
        <w:t xml:space="preserve">organizado por la Red Nacional de Metrología, </w:t>
      </w:r>
      <w:r w:rsidRPr="009933F6">
        <w:rPr>
          <w:rFonts w:ascii="Univers" w:hAnsi="Univers" w:cs="Arial"/>
          <w:sz w:val="22"/>
          <w:szCs w:val="22"/>
          <w:lang w:val="es-CL"/>
        </w:rPr>
        <w:t xml:space="preserve">será de carácter confidencial y conocida sólo por el </w:t>
      </w:r>
      <w:r>
        <w:rPr>
          <w:rFonts w:ascii="Univers" w:hAnsi="Univers" w:cs="Arial"/>
          <w:sz w:val="22"/>
          <w:szCs w:val="22"/>
          <w:lang w:val="es-CL"/>
        </w:rPr>
        <w:t>c</w:t>
      </w:r>
      <w:r w:rsidRPr="009933F6">
        <w:rPr>
          <w:rFonts w:ascii="Univers" w:hAnsi="Univers" w:cs="Arial"/>
          <w:sz w:val="22"/>
          <w:szCs w:val="22"/>
          <w:lang w:val="es-CL"/>
        </w:rPr>
        <w:t xml:space="preserve">oordinador de </w:t>
      </w:r>
      <w:r>
        <w:rPr>
          <w:rFonts w:ascii="Univers" w:hAnsi="Univers" w:cs="Arial"/>
          <w:sz w:val="22"/>
          <w:szCs w:val="22"/>
          <w:lang w:val="es-CL"/>
        </w:rPr>
        <w:t>e</w:t>
      </w:r>
      <w:r w:rsidRPr="009933F6">
        <w:rPr>
          <w:rFonts w:ascii="Univers" w:hAnsi="Univers" w:cs="Arial"/>
          <w:sz w:val="22"/>
          <w:szCs w:val="22"/>
          <w:lang w:val="es-CL"/>
        </w:rPr>
        <w:t xml:space="preserve">nsayo de </w:t>
      </w:r>
      <w:r>
        <w:rPr>
          <w:rFonts w:ascii="Univers" w:hAnsi="Univers" w:cs="Arial"/>
          <w:sz w:val="22"/>
          <w:szCs w:val="22"/>
          <w:lang w:val="es-CL"/>
        </w:rPr>
        <w:t>A</w:t>
      </w:r>
      <w:r w:rsidRPr="009933F6">
        <w:rPr>
          <w:rFonts w:ascii="Univers" w:hAnsi="Univers" w:cs="Arial"/>
          <w:sz w:val="22"/>
          <w:szCs w:val="22"/>
          <w:lang w:val="es-CL"/>
        </w:rPr>
        <w:t>ptitud, salvo que el participante renuncie a la confidencialidad.</w:t>
      </w:r>
    </w:p>
    <w:p w:rsidR="00F36462" w:rsidRDefault="00F36462" w:rsidP="00F36462">
      <w:pPr>
        <w:pStyle w:val="Textoindependiente"/>
        <w:ind w:left="851" w:firstLine="709"/>
        <w:rPr>
          <w:rFonts w:ascii="Univers" w:hAnsi="Univers" w:cs="Arial"/>
          <w:sz w:val="22"/>
          <w:szCs w:val="22"/>
          <w:lang w:val="es-CL"/>
        </w:rPr>
      </w:pPr>
    </w:p>
    <w:p w:rsidR="00F36462" w:rsidRDefault="00F36462" w:rsidP="00F36462">
      <w:pPr>
        <w:pStyle w:val="Textoindependiente"/>
        <w:rPr>
          <w:rFonts w:ascii="Univers" w:hAnsi="Univers" w:cs="Arial"/>
          <w:sz w:val="22"/>
          <w:szCs w:val="22"/>
          <w:lang w:val="es-CL"/>
        </w:rPr>
      </w:pPr>
      <w:r w:rsidRPr="009933F6">
        <w:rPr>
          <w:rFonts w:ascii="Univers" w:hAnsi="Univers" w:cs="Arial"/>
          <w:sz w:val="22"/>
          <w:szCs w:val="22"/>
          <w:lang w:val="es-CL"/>
        </w:rPr>
        <w:t>La información proporcionada por los participantes al LCPN-ME y Coordinador de Ensayo de Aptitud, será tratada como información confidencial.</w:t>
      </w:r>
    </w:p>
    <w:p w:rsidR="00F36462" w:rsidRDefault="00F36462" w:rsidP="00F36462">
      <w:pPr>
        <w:pStyle w:val="Textoindependiente"/>
        <w:ind w:left="851" w:firstLine="709"/>
        <w:rPr>
          <w:rFonts w:ascii="Univers" w:hAnsi="Univers" w:cs="Arial"/>
          <w:sz w:val="22"/>
          <w:szCs w:val="22"/>
          <w:lang w:val="es-CL"/>
        </w:rPr>
      </w:pPr>
    </w:p>
    <w:p w:rsidR="00230134" w:rsidRDefault="00230134" w:rsidP="00F36462">
      <w:pPr>
        <w:pStyle w:val="Textoindependiente"/>
        <w:ind w:left="851" w:firstLine="709"/>
        <w:rPr>
          <w:rFonts w:ascii="Univers" w:hAnsi="Univers" w:cs="Arial"/>
          <w:sz w:val="22"/>
          <w:szCs w:val="22"/>
          <w:lang w:val="es-CL"/>
        </w:rPr>
      </w:pPr>
    </w:p>
    <w:p w:rsidR="00230134" w:rsidRDefault="00230134" w:rsidP="00F36462">
      <w:pPr>
        <w:pStyle w:val="Textoindependiente"/>
        <w:ind w:left="851" w:firstLine="709"/>
        <w:rPr>
          <w:rFonts w:ascii="Univers" w:hAnsi="Univers" w:cs="Arial"/>
          <w:sz w:val="22"/>
          <w:szCs w:val="22"/>
          <w:lang w:val="es-CL"/>
        </w:rPr>
      </w:pPr>
    </w:p>
    <w:p w:rsidR="00230134" w:rsidRDefault="00230134" w:rsidP="00F36462">
      <w:pPr>
        <w:pStyle w:val="Textoindependiente"/>
        <w:ind w:left="851" w:firstLine="709"/>
        <w:rPr>
          <w:rFonts w:ascii="Univers" w:hAnsi="Univers" w:cs="Arial"/>
          <w:sz w:val="22"/>
          <w:szCs w:val="22"/>
          <w:lang w:val="es-CL"/>
        </w:rPr>
      </w:pPr>
    </w:p>
    <w:p w:rsidR="00230134" w:rsidRDefault="00230134" w:rsidP="00F36462">
      <w:pPr>
        <w:pStyle w:val="Textoindependiente"/>
        <w:ind w:left="851" w:firstLine="709"/>
        <w:rPr>
          <w:rFonts w:ascii="Univers" w:hAnsi="Univers" w:cs="Arial"/>
          <w:sz w:val="22"/>
          <w:szCs w:val="22"/>
          <w:lang w:val="es-CL"/>
        </w:rPr>
      </w:pPr>
    </w:p>
    <w:p w:rsidR="00230134" w:rsidRDefault="00230134" w:rsidP="00F36462">
      <w:pPr>
        <w:pStyle w:val="Textoindependiente"/>
        <w:ind w:left="851" w:firstLine="709"/>
        <w:rPr>
          <w:rFonts w:ascii="Univers" w:hAnsi="Univers" w:cs="Arial"/>
          <w:sz w:val="22"/>
          <w:szCs w:val="22"/>
          <w:lang w:val="es-CL"/>
        </w:rPr>
      </w:pPr>
    </w:p>
    <w:p w:rsidR="00F36462" w:rsidRDefault="00F36462" w:rsidP="00F36462">
      <w:pPr>
        <w:pStyle w:val="Textoindependiente"/>
        <w:rPr>
          <w:rFonts w:ascii="Univers" w:hAnsi="Univers" w:cs="Arial"/>
          <w:sz w:val="22"/>
          <w:szCs w:val="22"/>
          <w:lang w:val="es-CL"/>
        </w:rPr>
      </w:pPr>
      <w:r w:rsidRPr="00A45BA9">
        <w:rPr>
          <w:rFonts w:ascii="Univers" w:hAnsi="Univers" w:cs="Arial"/>
          <w:sz w:val="22"/>
          <w:szCs w:val="22"/>
          <w:lang w:val="es-CL"/>
        </w:rPr>
        <w:t xml:space="preserve">Los informes de los </w:t>
      </w:r>
      <w:r>
        <w:rPr>
          <w:rFonts w:ascii="Univers" w:hAnsi="Univers" w:cs="Arial"/>
          <w:sz w:val="22"/>
          <w:szCs w:val="22"/>
          <w:lang w:val="es-CL"/>
        </w:rPr>
        <w:t>ensayos de aptitud</w:t>
      </w:r>
      <w:r w:rsidRPr="00A45BA9">
        <w:rPr>
          <w:rFonts w:ascii="Univers" w:hAnsi="Univers" w:cs="Arial"/>
          <w:sz w:val="22"/>
          <w:szCs w:val="22"/>
          <w:lang w:val="es-CL"/>
        </w:rPr>
        <w:t xml:space="preserve"> organizados</w:t>
      </w:r>
      <w:r>
        <w:rPr>
          <w:rFonts w:ascii="Univers" w:hAnsi="Univers" w:cs="Arial"/>
          <w:sz w:val="22"/>
          <w:szCs w:val="22"/>
          <w:lang w:val="es-CL"/>
        </w:rPr>
        <w:t>,</w:t>
      </w:r>
      <w:r w:rsidRPr="00A45BA9">
        <w:rPr>
          <w:rFonts w:ascii="Univers" w:hAnsi="Univers" w:cs="Arial"/>
          <w:sz w:val="22"/>
          <w:szCs w:val="22"/>
          <w:lang w:val="es-CL"/>
        </w:rPr>
        <w:t xml:space="preserve"> </w:t>
      </w:r>
      <w:r>
        <w:rPr>
          <w:rFonts w:ascii="Univers" w:hAnsi="Univers" w:cs="Arial"/>
          <w:sz w:val="22"/>
          <w:szCs w:val="22"/>
          <w:lang w:val="es-CL"/>
        </w:rPr>
        <w:t>estarán disponibles en el sitio web de la Red Nacional de Metrología</w:t>
      </w:r>
      <w:r w:rsidRPr="00A45BA9">
        <w:rPr>
          <w:rFonts w:ascii="Univers" w:hAnsi="Univers" w:cs="Arial"/>
          <w:sz w:val="22"/>
          <w:szCs w:val="22"/>
          <w:lang w:val="es-CL"/>
        </w:rPr>
        <w:t xml:space="preserve">, </w:t>
      </w:r>
      <w:hyperlink r:id="rId22" w:history="1">
        <w:r w:rsidRPr="00A876C7">
          <w:rPr>
            <w:rStyle w:val="Hipervnculo"/>
            <w:rFonts w:ascii="Univers" w:hAnsi="Univers" w:cs="Arial"/>
            <w:sz w:val="22"/>
            <w:szCs w:val="22"/>
            <w:lang w:val="es-CL"/>
          </w:rPr>
          <w:t>www.metrologia.cl</w:t>
        </w:r>
      </w:hyperlink>
      <w:r>
        <w:rPr>
          <w:rFonts w:ascii="Univers" w:hAnsi="Univers" w:cs="Arial"/>
          <w:sz w:val="22"/>
          <w:szCs w:val="22"/>
          <w:lang w:val="es-CL"/>
        </w:rPr>
        <w:t xml:space="preserve">, </w:t>
      </w:r>
      <w:r w:rsidRPr="00A45BA9">
        <w:rPr>
          <w:rFonts w:ascii="Univers" w:hAnsi="Univers" w:cs="Arial"/>
          <w:sz w:val="22"/>
          <w:szCs w:val="22"/>
          <w:lang w:val="es-CL"/>
        </w:rPr>
        <w:t xml:space="preserve">y en ellos </w:t>
      </w:r>
      <w:r>
        <w:rPr>
          <w:rFonts w:ascii="Univers" w:hAnsi="Univers" w:cs="Arial"/>
          <w:sz w:val="22"/>
          <w:szCs w:val="22"/>
          <w:lang w:val="es-CL"/>
        </w:rPr>
        <w:t>se incorporará</w:t>
      </w:r>
      <w:r w:rsidRPr="00A45BA9">
        <w:rPr>
          <w:rFonts w:ascii="Univers" w:hAnsi="Univers" w:cs="Arial"/>
          <w:sz w:val="22"/>
          <w:szCs w:val="22"/>
          <w:lang w:val="es-CL"/>
        </w:rPr>
        <w:t xml:space="preserve"> el listado de los participantes</w:t>
      </w:r>
      <w:r>
        <w:rPr>
          <w:rFonts w:ascii="Univers" w:hAnsi="Univers" w:cs="Arial"/>
          <w:sz w:val="22"/>
          <w:szCs w:val="22"/>
          <w:lang w:val="es-CL"/>
        </w:rPr>
        <w:t>, en caso que fuera pertinente,</w:t>
      </w:r>
      <w:r w:rsidRPr="00A45BA9">
        <w:rPr>
          <w:rFonts w:ascii="Univers" w:hAnsi="Univers" w:cs="Arial"/>
          <w:sz w:val="22"/>
          <w:szCs w:val="22"/>
          <w:lang w:val="es-CL"/>
        </w:rPr>
        <w:t xml:space="preserve"> respetando la confidencialidad de la codificación que a cada uno se le asigna. </w:t>
      </w:r>
      <w:r>
        <w:rPr>
          <w:rFonts w:ascii="Univers" w:hAnsi="Univers" w:cs="Arial"/>
          <w:sz w:val="22"/>
          <w:szCs w:val="22"/>
          <w:lang w:val="es-CL"/>
        </w:rPr>
        <w:t>Tanto el coordinador como el proveedor del ensayo de aptitud</w:t>
      </w:r>
      <w:r w:rsidRPr="00A45BA9">
        <w:rPr>
          <w:rFonts w:ascii="Univers" w:hAnsi="Univers" w:cs="Arial"/>
          <w:sz w:val="22"/>
          <w:szCs w:val="22"/>
          <w:lang w:val="es-CL"/>
        </w:rPr>
        <w:t xml:space="preserve"> no revelará</w:t>
      </w:r>
      <w:r>
        <w:rPr>
          <w:rFonts w:ascii="Univers" w:hAnsi="Univers" w:cs="Arial"/>
          <w:sz w:val="22"/>
          <w:szCs w:val="22"/>
          <w:lang w:val="es-CL"/>
        </w:rPr>
        <w:t>n</w:t>
      </w:r>
      <w:r w:rsidRPr="00A45BA9">
        <w:rPr>
          <w:rFonts w:ascii="Univers" w:hAnsi="Univers" w:cs="Arial"/>
          <w:sz w:val="22"/>
          <w:szCs w:val="22"/>
          <w:lang w:val="es-CL"/>
        </w:rPr>
        <w:t xml:space="preserve"> ninguna información sobre el desempeño de ningún participante, salvo que sea requerido </w:t>
      </w:r>
      <w:r>
        <w:rPr>
          <w:rFonts w:ascii="Univers" w:hAnsi="Univers" w:cs="Arial"/>
          <w:sz w:val="22"/>
          <w:szCs w:val="22"/>
          <w:lang w:val="es-CL"/>
        </w:rPr>
        <w:t>por la autoridad reglamentaria pertinente, previa notificación por escrito al laboratorio afectado</w:t>
      </w:r>
      <w:r w:rsidRPr="00A45BA9">
        <w:rPr>
          <w:rFonts w:ascii="Univers" w:hAnsi="Univers" w:cs="Arial"/>
          <w:sz w:val="22"/>
          <w:szCs w:val="22"/>
          <w:lang w:val="es-CL"/>
        </w:rPr>
        <w:t>.</w:t>
      </w:r>
    </w:p>
    <w:p w:rsidR="00F36462" w:rsidRDefault="00F36462" w:rsidP="00F36462">
      <w:pPr>
        <w:pStyle w:val="Textoindependiente"/>
        <w:ind w:left="851" w:firstLine="709"/>
        <w:rPr>
          <w:rFonts w:ascii="Univers" w:hAnsi="Univers" w:cs="Arial"/>
          <w:sz w:val="22"/>
          <w:szCs w:val="22"/>
          <w:lang w:val="es-CL"/>
        </w:rPr>
      </w:pPr>
    </w:p>
    <w:p w:rsidR="00F36462" w:rsidRPr="00BB21B9" w:rsidRDefault="00F36462" w:rsidP="00F36462">
      <w:pPr>
        <w:pStyle w:val="Ttulo1"/>
        <w:jc w:val="both"/>
      </w:pPr>
      <w:bookmarkStart w:id="163" w:name="_Toc386021214"/>
      <w:r w:rsidRPr="00BB21B9">
        <w:t>COLUSIÓN ENTRE LOS PARTICIPANTES O LA FALSIFICACIÓN DE RESULTADOS</w:t>
      </w:r>
      <w:bookmarkEnd w:id="163"/>
    </w:p>
    <w:p w:rsidR="00F36462" w:rsidRPr="009933F6" w:rsidRDefault="00F36462" w:rsidP="00F36462">
      <w:pPr>
        <w:pStyle w:val="Textoindependiente"/>
        <w:ind w:left="851"/>
        <w:rPr>
          <w:rFonts w:ascii="Univers" w:hAnsi="Univers" w:cs="Arial"/>
          <w:b/>
          <w:color w:val="FF0000"/>
          <w:sz w:val="22"/>
          <w:szCs w:val="22"/>
          <w:lang w:val="es-CL"/>
        </w:rPr>
      </w:pPr>
    </w:p>
    <w:p w:rsidR="00F36462" w:rsidRDefault="00F36462" w:rsidP="00F36462">
      <w:pPr>
        <w:jc w:val="both"/>
        <w:rPr>
          <w:rFonts w:ascii="Univers" w:hAnsi="Univers" w:cs="Arial"/>
          <w:sz w:val="22"/>
          <w:szCs w:val="22"/>
          <w:lang w:val="es-CL"/>
        </w:rPr>
      </w:pPr>
      <w:r w:rsidRPr="009933F6">
        <w:rPr>
          <w:rFonts w:ascii="Univers" w:hAnsi="Univers" w:cs="Arial"/>
          <w:sz w:val="22"/>
          <w:szCs w:val="22"/>
          <w:lang w:val="es-CL"/>
        </w:rPr>
        <w:t>La necesidad de confianza constante en el desempeño de los laboratorios no sólo es esencial para los laboratorios y sus clientes sino también para otras partes interesadas, tales como las autoridades reguladoras, el organismo de acreditación, y otras organizaciones que especifican requisitos para los laboratorios.</w:t>
      </w:r>
    </w:p>
    <w:p w:rsidR="00F36462" w:rsidRDefault="00F36462" w:rsidP="00F36462">
      <w:pPr>
        <w:ind w:left="851" w:firstLine="708"/>
        <w:jc w:val="both"/>
        <w:rPr>
          <w:rFonts w:ascii="Univers" w:hAnsi="Univers" w:cs="Arial"/>
          <w:sz w:val="22"/>
          <w:szCs w:val="22"/>
          <w:lang w:val="es-CL"/>
        </w:rPr>
      </w:pPr>
    </w:p>
    <w:p w:rsidR="00F36462" w:rsidRPr="0000594B" w:rsidRDefault="00F36462" w:rsidP="00F36462">
      <w:pPr>
        <w:jc w:val="both"/>
        <w:rPr>
          <w:rFonts w:ascii="Univers" w:hAnsi="Univers" w:cs="Arial"/>
          <w:sz w:val="22"/>
          <w:szCs w:val="22"/>
          <w:lang w:val="es-CL"/>
        </w:rPr>
      </w:pPr>
      <w:r w:rsidRPr="0000594B">
        <w:rPr>
          <w:rFonts w:ascii="Univers" w:hAnsi="Univers" w:cs="Arial"/>
          <w:sz w:val="22"/>
          <w:szCs w:val="22"/>
          <w:lang w:val="es-CL"/>
        </w:rPr>
        <w:t xml:space="preserve">A pesar de que el </w:t>
      </w:r>
      <w:r>
        <w:rPr>
          <w:rFonts w:ascii="Univers" w:hAnsi="Univers" w:cs="Arial"/>
          <w:sz w:val="22"/>
          <w:szCs w:val="22"/>
          <w:lang w:val="es-CL"/>
        </w:rPr>
        <w:t>e</w:t>
      </w:r>
      <w:r w:rsidRPr="0000594B">
        <w:rPr>
          <w:rFonts w:ascii="Univers" w:hAnsi="Univers" w:cs="Arial"/>
          <w:sz w:val="22"/>
          <w:szCs w:val="22"/>
          <w:lang w:val="es-CL"/>
        </w:rPr>
        <w:t xml:space="preserve">nsayo de </w:t>
      </w:r>
      <w:r>
        <w:rPr>
          <w:rFonts w:ascii="Univers" w:hAnsi="Univers" w:cs="Arial"/>
          <w:sz w:val="22"/>
          <w:szCs w:val="22"/>
          <w:lang w:val="es-CL"/>
        </w:rPr>
        <w:t>a</w:t>
      </w:r>
      <w:r w:rsidRPr="0000594B">
        <w:rPr>
          <w:rFonts w:ascii="Univers" w:hAnsi="Univers" w:cs="Arial"/>
          <w:sz w:val="22"/>
          <w:szCs w:val="22"/>
          <w:lang w:val="es-CL"/>
        </w:rPr>
        <w:t>ptitud tiene por objetivo ayudar a los participantes a mejorar su desempeño</w:t>
      </w:r>
      <w:r>
        <w:rPr>
          <w:rFonts w:ascii="Univers" w:hAnsi="Univers" w:cs="Arial"/>
          <w:sz w:val="22"/>
          <w:szCs w:val="22"/>
          <w:lang w:val="es-CL"/>
        </w:rPr>
        <w:t xml:space="preserve"> técnico</w:t>
      </w:r>
      <w:r w:rsidRPr="0000594B">
        <w:rPr>
          <w:rFonts w:ascii="Univers" w:hAnsi="Univers" w:cs="Arial"/>
          <w:sz w:val="22"/>
          <w:szCs w:val="22"/>
          <w:lang w:val="es-CL"/>
        </w:rPr>
        <w:t>, algunos participantes p</w:t>
      </w:r>
      <w:r>
        <w:rPr>
          <w:rFonts w:ascii="Univers" w:hAnsi="Univers" w:cs="Arial"/>
          <w:sz w:val="22"/>
          <w:szCs w:val="22"/>
          <w:lang w:val="es-CL"/>
        </w:rPr>
        <w:t>odrían</w:t>
      </w:r>
      <w:r w:rsidRPr="0000594B">
        <w:rPr>
          <w:rFonts w:ascii="Univers" w:hAnsi="Univers" w:cs="Arial"/>
          <w:sz w:val="22"/>
          <w:szCs w:val="22"/>
          <w:lang w:val="es-CL"/>
        </w:rPr>
        <w:t xml:space="preserve"> dar una impresión falsamente positiva de sus capacidades. Por ejemplo puede haber colusión entre los laboratorios y esto impide que se reciban resultados verdaderamente independientes. O puede haber una falsificación de resultados si por ejemplo un laboratorio efectúa análisis únicos pero se reportan como si se hubieran analizado por triplicado, repitiendo el resultado del ensayo. </w:t>
      </w:r>
    </w:p>
    <w:p w:rsidR="00F36462" w:rsidRPr="0000594B" w:rsidRDefault="00F36462" w:rsidP="00F36462">
      <w:pPr>
        <w:ind w:left="851" w:firstLine="708"/>
        <w:jc w:val="both"/>
        <w:rPr>
          <w:rFonts w:ascii="Univers" w:hAnsi="Univers" w:cs="Arial"/>
          <w:sz w:val="22"/>
          <w:szCs w:val="22"/>
          <w:lang w:val="es-CL"/>
        </w:rPr>
      </w:pPr>
      <w:r w:rsidRPr="0000594B">
        <w:rPr>
          <w:rFonts w:ascii="Univers" w:hAnsi="Univers" w:cs="Arial"/>
          <w:sz w:val="22"/>
          <w:szCs w:val="22"/>
          <w:lang w:val="es-CL"/>
        </w:rPr>
        <w:t xml:space="preserve"> </w:t>
      </w:r>
    </w:p>
    <w:p w:rsidR="00F36462" w:rsidRPr="0000594B" w:rsidRDefault="00F36462" w:rsidP="00F36462">
      <w:pPr>
        <w:jc w:val="both"/>
        <w:rPr>
          <w:rFonts w:ascii="Univers" w:hAnsi="Univers" w:cs="Arial"/>
          <w:sz w:val="22"/>
          <w:szCs w:val="22"/>
          <w:lang w:val="es-CL"/>
        </w:rPr>
      </w:pPr>
      <w:r>
        <w:rPr>
          <w:rFonts w:ascii="Univers" w:hAnsi="Univers" w:cs="Arial"/>
          <w:sz w:val="22"/>
          <w:szCs w:val="22"/>
          <w:lang w:val="es-CL"/>
        </w:rPr>
        <w:t xml:space="preserve">Este ensayo de aptitud </w:t>
      </w:r>
      <w:r w:rsidRPr="0000594B">
        <w:rPr>
          <w:rFonts w:ascii="Univers" w:hAnsi="Univers" w:cs="Arial"/>
          <w:sz w:val="22"/>
          <w:szCs w:val="22"/>
          <w:lang w:val="es-CL"/>
        </w:rPr>
        <w:t>ha sido diseñado de manera de asegurar que haya la menor colusión o falsificación posible. No obstante es importante mencionar que a pesar de las instrucciones que se dan a los participantes en el sentido de que la colusión y falsificación en un ensayo de aptitud son</w:t>
      </w:r>
      <w:r>
        <w:rPr>
          <w:rFonts w:ascii="Univers" w:hAnsi="Univers" w:cs="Arial"/>
          <w:sz w:val="22"/>
          <w:szCs w:val="22"/>
          <w:lang w:val="es-CL"/>
        </w:rPr>
        <w:t xml:space="preserve"> </w:t>
      </w:r>
      <w:r w:rsidRPr="0000594B">
        <w:rPr>
          <w:rFonts w:ascii="Univers" w:hAnsi="Univers" w:cs="Arial"/>
          <w:sz w:val="22"/>
          <w:szCs w:val="22"/>
          <w:lang w:val="es-CL"/>
        </w:rPr>
        <w:t xml:space="preserve">contrarias a la conducta científica </w:t>
      </w:r>
      <w:r>
        <w:rPr>
          <w:rFonts w:ascii="Univers" w:hAnsi="Univers" w:cs="Arial"/>
          <w:sz w:val="22"/>
          <w:szCs w:val="22"/>
          <w:lang w:val="es-CL"/>
        </w:rPr>
        <w:t>profesional y que é</w:t>
      </w:r>
      <w:r w:rsidRPr="0000594B">
        <w:rPr>
          <w:rFonts w:ascii="Univers" w:hAnsi="Univers" w:cs="Arial"/>
          <w:sz w:val="22"/>
          <w:szCs w:val="22"/>
          <w:lang w:val="es-CL"/>
        </w:rPr>
        <w:t xml:space="preserve">stas solo sirven para anular el mismo, es conveniente reconocer que son los propios laboratorios participantes los </w:t>
      </w:r>
      <w:r>
        <w:rPr>
          <w:rFonts w:ascii="Univers" w:hAnsi="Univers" w:cs="Arial"/>
          <w:sz w:val="22"/>
          <w:szCs w:val="22"/>
          <w:lang w:val="es-CL"/>
        </w:rPr>
        <w:t xml:space="preserve">que </w:t>
      </w:r>
      <w:r w:rsidRPr="0000594B">
        <w:rPr>
          <w:rFonts w:ascii="Univers" w:hAnsi="Univers" w:cs="Arial"/>
          <w:sz w:val="22"/>
          <w:szCs w:val="22"/>
          <w:lang w:val="es-CL"/>
        </w:rPr>
        <w:t xml:space="preserve">deben evitar la falsificación de resultados y la colusión. </w:t>
      </w:r>
    </w:p>
    <w:p w:rsidR="00F36462" w:rsidRPr="0000594B" w:rsidRDefault="00F36462" w:rsidP="00F36462">
      <w:pPr>
        <w:ind w:left="851" w:firstLine="708"/>
        <w:jc w:val="both"/>
        <w:rPr>
          <w:rFonts w:ascii="Univers" w:hAnsi="Univers" w:cs="Arial"/>
          <w:sz w:val="22"/>
          <w:szCs w:val="22"/>
          <w:lang w:val="es-CL"/>
        </w:rPr>
      </w:pPr>
      <w:r w:rsidRPr="0000594B">
        <w:rPr>
          <w:rFonts w:ascii="Univers" w:hAnsi="Univers" w:cs="Arial"/>
          <w:sz w:val="22"/>
          <w:szCs w:val="22"/>
          <w:lang w:val="es-CL"/>
        </w:rPr>
        <w:t xml:space="preserve"> </w:t>
      </w:r>
    </w:p>
    <w:p w:rsidR="00F36462" w:rsidRPr="0000594B" w:rsidRDefault="00F36462" w:rsidP="00F36462">
      <w:pPr>
        <w:jc w:val="both"/>
        <w:rPr>
          <w:rFonts w:ascii="Univers" w:hAnsi="Univers" w:cs="Arial"/>
          <w:sz w:val="22"/>
          <w:szCs w:val="22"/>
          <w:lang w:val="es-CL"/>
        </w:rPr>
      </w:pPr>
      <w:r w:rsidRPr="0000594B">
        <w:rPr>
          <w:rFonts w:ascii="Univers" w:hAnsi="Univers" w:cs="Arial"/>
          <w:sz w:val="22"/>
          <w:szCs w:val="22"/>
          <w:lang w:val="es-CL"/>
        </w:rPr>
        <w:t xml:space="preserve">Las medidas tomadas por el Proveedor </w:t>
      </w:r>
      <w:r>
        <w:rPr>
          <w:rFonts w:ascii="Univers" w:hAnsi="Univers" w:cs="Arial"/>
          <w:sz w:val="22"/>
          <w:szCs w:val="22"/>
          <w:lang w:val="es-CL"/>
        </w:rPr>
        <w:t xml:space="preserve">del ensayo de aptitud </w:t>
      </w:r>
      <w:r w:rsidRPr="0000594B">
        <w:rPr>
          <w:rFonts w:ascii="Univers" w:hAnsi="Univers" w:cs="Arial"/>
          <w:sz w:val="22"/>
          <w:szCs w:val="22"/>
          <w:lang w:val="es-CL"/>
        </w:rPr>
        <w:t xml:space="preserve">para evitar la colusión y falsificación de resultados son las siguientes: </w:t>
      </w:r>
    </w:p>
    <w:p w:rsidR="00F36462" w:rsidRPr="0000594B" w:rsidRDefault="00F36462" w:rsidP="00F36462">
      <w:pPr>
        <w:ind w:left="851" w:firstLine="708"/>
        <w:jc w:val="both"/>
        <w:rPr>
          <w:rFonts w:ascii="Univers" w:hAnsi="Univers" w:cs="Arial"/>
          <w:sz w:val="22"/>
          <w:szCs w:val="22"/>
          <w:lang w:val="es-CL"/>
        </w:rPr>
      </w:pPr>
      <w:r w:rsidRPr="0000594B">
        <w:rPr>
          <w:rFonts w:ascii="Univers" w:hAnsi="Univers" w:cs="Arial"/>
          <w:sz w:val="22"/>
          <w:szCs w:val="22"/>
          <w:lang w:val="es-CL"/>
        </w:rPr>
        <w:t xml:space="preserve"> </w:t>
      </w:r>
    </w:p>
    <w:p w:rsidR="00F36462" w:rsidRPr="008244EF" w:rsidRDefault="00F36462" w:rsidP="00F36462">
      <w:pPr>
        <w:pStyle w:val="Prrafodelista"/>
        <w:numPr>
          <w:ilvl w:val="0"/>
          <w:numId w:val="36"/>
        </w:numPr>
        <w:ind w:left="567"/>
        <w:jc w:val="both"/>
        <w:rPr>
          <w:rFonts w:ascii="Univers" w:hAnsi="Univers" w:cs="Arial"/>
          <w:sz w:val="22"/>
          <w:szCs w:val="22"/>
          <w:lang w:val="es-CL"/>
        </w:rPr>
      </w:pPr>
      <w:r w:rsidRPr="008244EF">
        <w:rPr>
          <w:rFonts w:ascii="Univers" w:hAnsi="Univers" w:cs="Arial"/>
          <w:sz w:val="22"/>
          <w:szCs w:val="22"/>
          <w:lang w:val="es-CL"/>
        </w:rPr>
        <w:lastRenderedPageBreak/>
        <w:t xml:space="preserve">Se da a conocer el valor asignado después de que los laboratorios participantes hayan enviado los resultados de sus ensayos. Por lo tanto, el laboratorio participante recién conoce el valor asignado cuando recibe el Informe Preliminar (B). </w:t>
      </w:r>
    </w:p>
    <w:p w:rsidR="00F36462" w:rsidRDefault="00F36462" w:rsidP="00F36462">
      <w:pPr>
        <w:pStyle w:val="Prrafodelista"/>
        <w:numPr>
          <w:ilvl w:val="0"/>
          <w:numId w:val="36"/>
        </w:numPr>
        <w:ind w:left="567"/>
        <w:jc w:val="both"/>
        <w:rPr>
          <w:rFonts w:ascii="Univers" w:hAnsi="Univers" w:cs="Arial"/>
          <w:sz w:val="22"/>
          <w:szCs w:val="22"/>
          <w:lang w:val="es-CL"/>
        </w:rPr>
      </w:pPr>
      <w:r w:rsidRPr="008244EF">
        <w:rPr>
          <w:rFonts w:ascii="Univers" w:hAnsi="Univers" w:cs="Arial"/>
          <w:sz w:val="22"/>
          <w:szCs w:val="22"/>
          <w:lang w:val="es-CL"/>
        </w:rPr>
        <w:t xml:space="preserve">No se acepta resultados de los participantes luego que </w:t>
      </w:r>
      <w:r>
        <w:rPr>
          <w:rFonts w:ascii="Univers" w:hAnsi="Univers" w:cs="Arial"/>
          <w:sz w:val="22"/>
          <w:szCs w:val="22"/>
          <w:lang w:val="es-CL"/>
        </w:rPr>
        <w:t>se da</w:t>
      </w:r>
      <w:r w:rsidRPr="008244EF">
        <w:rPr>
          <w:rFonts w:ascii="Univers" w:hAnsi="Univers" w:cs="Arial"/>
          <w:sz w:val="22"/>
          <w:szCs w:val="22"/>
          <w:lang w:val="es-CL"/>
        </w:rPr>
        <w:t xml:space="preserve"> a conocer el valor asignado a través del Informe Preliminar (B).</w:t>
      </w:r>
    </w:p>
    <w:p w:rsidR="00F36462" w:rsidRPr="008244EF" w:rsidRDefault="00F36462" w:rsidP="00F36462">
      <w:pPr>
        <w:pStyle w:val="Prrafodelista"/>
        <w:numPr>
          <w:ilvl w:val="0"/>
          <w:numId w:val="36"/>
        </w:numPr>
        <w:ind w:left="567"/>
        <w:jc w:val="both"/>
        <w:rPr>
          <w:rFonts w:ascii="Univers" w:hAnsi="Univers" w:cs="Arial"/>
          <w:sz w:val="22"/>
          <w:szCs w:val="22"/>
          <w:lang w:val="es-CL"/>
        </w:rPr>
      </w:pPr>
      <w:r>
        <w:rPr>
          <w:rFonts w:ascii="Univers" w:hAnsi="Univers" w:cs="Arial"/>
          <w:sz w:val="22"/>
          <w:szCs w:val="22"/>
          <w:lang w:val="es-CL"/>
        </w:rPr>
        <w:t>Se ha establecido un plazo máximo para que cada participante envíe los resultados de las mediciones con la finalidad de evitar colusión entre los participantes.</w:t>
      </w:r>
    </w:p>
    <w:p w:rsidR="00F36462" w:rsidRPr="009933F6" w:rsidRDefault="00F36462" w:rsidP="00F36462">
      <w:pPr>
        <w:ind w:left="851" w:firstLine="708"/>
        <w:jc w:val="both"/>
        <w:rPr>
          <w:rFonts w:ascii="Univers" w:hAnsi="Univers" w:cs="Arial"/>
          <w:sz w:val="22"/>
          <w:szCs w:val="22"/>
          <w:lang w:val="es-CL"/>
        </w:rPr>
      </w:pPr>
    </w:p>
    <w:p w:rsidR="00F36462" w:rsidRPr="00BB21B9" w:rsidRDefault="00F36462" w:rsidP="00F36462">
      <w:pPr>
        <w:jc w:val="both"/>
        <w:rPr>
          <w:rFonts w:ascii="Univers" w:hAnsi="Univers"/>
          <w:sz w:val="22"/>
          <w:szCs w:val="22"/>
          <w:lang w:val="es-CL"/>
        </w:rPr>
      </w:pPr>
      <w:r w:rsidRPr="00BB21B9">
        <w:rPr>
          <w:rFonts w:ascii="Univers" w:hAnsi="Univers"/>
          <w:sz w:val="22"/>
          <w:szCs w:val="22"/>
          <w:lang w:val="es-CL"/>
        </w:rPr>
        <w:t xml:space="preserve">Los participantes que sean sorprendidos realizando un acto de </w:t>
      </w:r>
      <w:r w:rsidRPr="00BB21B9">
        <w:rPr>
          <w:rFonts w:ascii="Univers" w:hAnsi="Univers" w:cs="Arial"/>
          <w:sz w:val="22"/>
          <w:szCs w:val="22"/>
          <w:lang w:val="es-CL"/>
        </w:rPr>
        <w:t>colusión o falsificación de resultados</w:t>
      </w:r>
      <w:r w:rsidRPr="00BB21B9">
        <w:rPr>
          <w:rFonts w:ascii="Univers" w:hAnsi="Univers"/>
          <w:sz w:val="22"/>
          <w:szCs w:val="22"/>
          <w:lang w:val="es-CL"/>
        </w:rPr>
        <w:t>, perderán el derecho a la confidencialidad y facultará al coordinador del ensayo de aptitud  para aplicar las sanciones que estime pertinente, las que podrán ser: la incorporación de los antecedentes de colusión o falsificación de resultados en el informe del ensayo de aptitud identificando al(los) participante(s) sancionado(s), notificación al Organismo Nacional de Acreditación, si es pertinente, y la suspensión de la participación en el presente ensayo de aptitud y/o los posteriores, organizados por la Red Nacional de Metrología.</w:t>
      </w:r>
    </w:p>
    <w:p w:rsidR="00ED1331" w:rsidRPr="009933F6" w:rsidRDefault="00ED1331" w:rsidP="0096023C">
      <w:pPr>
        <w:pStyle w:val="Textoindependiente"/>
        <w:ind w:left="851"/>
        <w:rPr>
          <w:rFonts w:ascii="Univers" w:hAnsi="Univers" w:cs="Arial"/>
          <w:b/>
          <w:sz w:val="22"/>
          <w:szCs w:val="22"/>
          <w:lang w:val="es-CL"/>
        </w:rPr>
      </w:pPr>
    </w:p>
    <w:p w:rsidR="00313675" w:rsidRPr="00503939" w:rsidRDefault="00313675" w:rsidP="00503939">
      <w:pPr>
        <w:pStyle w:val="Ttulo1"/>
      </w:pPr>
      <w:bookmarkStart w:id="164" w:name="_Toc386021215"/>
      <w:bookmarkStart w:id="165" w:name="_Toc386021216"/>
      <w:bookmarkStart w:id="166" w:name="_Toc386021217"/>
      <w:bookmarkStart w:id="167" w:name="_Toc386021218"/>
      <w:bookmarkStart w:id="168" w:name="_Toc386021219"/>
      <w:bookmarkStart w:id="169" w:name="_Toc386021220"/>
      <w:bookmarkStart w:id="170" w:name="_Toc386021221"/>
      <w:bookmarkStart w:id="171" w:name="_Toc386021222"/>
      <w:bookmarkStart w:id="172" w:name="_Toc386021223"/>
      <w:bookmarkStart w:id="173" w:name="_Toc386021224"/>
      <w:bookmarkStart w:id="174" w:name="_Toc386021225"/>
      <w:bookmarkStart w:id="175" w:name="_Toc386021226"/>
      <w:bookmarkStart w:id="176" w:name="_Toc386021227"/>
      <w:bookmarkStart w:id="177" w:name="_Toc386021228"/>
      <w:bookmarkStart w:id="178" w:name="_Toc386021229"/>
      <w:bookmarkStart w:id="179" w:name="_Toc38602123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503939">
        <w:tab/>
      </w:r>
      <w:bookmarkStart w:id="180" w:name="_Toc386021231"/>
      <w:r w:rsidRPr="00503939">
        <w:t>BIBLIOGRAFÍA</w:t>
      </w:r>
      <w:bookmarkEnd w:id="180"/>
    </w:p>
    <w:p w:rsidR="00313675" w:rsidRPr="009933F6" w:rsidRDefault="00313675" w:rsidP="0096023C">
      <w:pPr>
        <w:pStyle w:val="Textoindependiente"/>
        <w:ind w:left="851"/>
        <w:rPr>
          <w:rFonts w:ascii="Univers" w:hAnsi="Univers" w:cs="Arial"/>
          <w:sz w:val="22"/>
          <w:szCs w:val="22"/>
          <w:lang w:val="es-CL"/>
        </w:rPr>
      </w:pPr>
    </w:p>
    <w:p w:rsidR="003B21FD" w:rsidRPr="009933F6" w:rsidRDefault="00313675" w:rsidP="0096023C">
      <w:pPr>
        <w:pStyle w:val="Textoindependiente"/>
        <w:ind w:left="851" w:hanging="709"/>
        <w:rPr>
          <w:rFonts w:ascii="Univers" w:hAnsi="Univers" w:cs="Arial"/>
          <w:sz w:val="22"/>
          <w:szCs w:val="22"/>
          <w:lang w:val="es-CL"/>
        </w:rPr>
      </w:pPr>
      <w:r w:rsidRPr="009933F6">
        <w:rPr>
          <w:rFonts w:ascii="Univers" w:hAnsi="Univers" w:cs="Arial"/>
          <w:sz w:val="22"/>
          <w:szCs w:val="22"/>
          <w:lang w:val="es-CL"/>
        </w:rPr>
        <w:t>[</w:t>
      </w:r>
      <w:r w:rsidR="00DF484D" w:rsidRPr="009933F6">
        <w:rPr>
          <w:rFonts w:ascii="Univers" w:hAnsi="Univers" w:cs="Arial"/>
          <w:sz w:val="22"/>
          <w:szCs w:val="22"/>
          <w:lang w:val="es-CL"/>
        </w:rPr>
        <w:t>1</w:t>
      </w:r>
      <w:r w:rsidRPr="009933F6">
        <w:rPr>
          <w:rFonts w:ascii="Univers" w:hAnsi="Univers" w:cs="Arial"/>
          <w:sz w:val="22"/>
          <w:szCs w:val="22"/>
          <w:lang w:val="es-CL"/>
        </w:rPr>
        <w:t>]</w:t>
      </w:r>
      <w:r w:rsidR="00DF484D" w:rsidRPr="009933F6">
        <w:rPr>
          <w:rFonts w:ascii="Univers" w:hAnsi="Univers" w:cs="Arial"/>
          <w:sz w:val="22"/>
          <w:szCs w:val="22"/>
          <w:lang w:val="es-CL"/>
        </w:rPr>
        <w:tab/>
        <w:t>ISO/IEC 17043:2011, Evaluación de la conformidad – Requisitos generales para los ensayos de aptitud</w:t>
      </w:r>
    </w:p>
    <w:p w:rsidR="00DF484D" w:rsidRPr="009933F6" w:rsidRDefault="00DF484D" w:rsidP="0096023C">
      <w:pPr>
        <w:pStyle w:val="Textoindependiente"/>
        <w:ind w:left="851" w:hanging="709"/>
        <w:rPr>
          <w:rFonts w:ascii="Univers" w:hAnsi="Univers" w:cs="Arial"/>
          <w:sz w:val="22"/>
          <w:szCs w:val="22"/>
          <w:lang w:val="es-CL"/>
        </w:rPr>
      </w:pPr>
    </w:p>
    <w:sectPr w:rsidR="00DF484D" w:rsidRPr="009933F6" w:rsidSect="00713C64">
      <w:headerReference w:type="default" r:id="rId23"/>
      <w:footerReference w:type="even" r:id="rId24"/>
      <w:footerReference w:type="default" r:id="rId25"/>
      <w:type w:val="continuous"/>
      <w:pgSz w:w="11907" w:h="16840" w:code="9"/>
      <w:pgMar w:top="1079" w:right="1701" w:bottom="1258"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D8" w:rsidRDefault="003958D8">
      <w:r>
        <w:separator/>
      </w:r>
    </w:p>
  </w:endnote>
  <w:endnote w:type="continuationSeparator" w:id="0">
    <w:p w:rsidR="003958D8" w:rsidRDefault="0039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4B" w:rsidRDefault="007776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764B" w:rsidRDefault="007776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4B" w:rsidRPr="00503939" w:rsidRDefault="0077764B">
    <w:pPr>
      <w:pStyle w:val="Piedepgina"/>
      <w:pBdr>
        <w:top w:val="single" w:sz="4" w:space="1" w:color="D9D9D9"/>
      </w:pBdr>
      <w:jc w:val="right"/>
      <w:rPr>
        <w:rFonts w:ascii="Univers" w:hAnsi="Univers" w:cs="Arial"/>
        <w:sz w:val="18"/>
        <w:szCs w:val="18"/>
      </w:rPr>
    </w:pPr>
    <w:r w:rsidRPr="00503939">
      <w:rPr>
        <w:rFonts w:ascii="Univers" w:hAnsi="Univers" w:cs="Arial"/>
        <w:sz w:val="18"/>
        <w:szCs w:val="18"/>
      </w:rPr>
      <w:fldChar w:fldCharType="begin"/>
    </w:r>
    <w:r w:rsidRPr="00503939">
      <w:rPr>
        <w:rFonts w:ascii="Univers" w:hAnsi="Univers" w:cs="Arial"/>
        <w:sz w:val="18"/>
        <w:szCs w:val="18"/>
      </w:rPr>
      <w:instrText xml:space="preserve"> PAGE   \* MERGEFORMAT </w:instrText>
    </w:r>
    <w:r w:rsidRPr="00503939">
      <w:rPr>
        <w:rFonts w:ascii="Univers" w:hAnsi="Univers" w:cs="Arial"/>
        <w:sz w:val="18"/>
        <w:szCs w:val="18"/>
      </w:rPr>
      <w:fldChar w:fldCharType="separate"/>
    </w:r>
    <w:r w:rsidR="001F5112">
      <w:rPr>
        <w:rFonts w:ascii="Univers" w:hAnsi="Univers" w:cs="Arial"/>
        <w:noProof/>
        <w:sz w:val="18"/>
        <w:szCs w:val="18"/>
      </w:rPr>
      <w:t>15</w:t>
    </w:r>
    <w:r w:rsidRPr="00503939">
      <w:rPr>
        <w:rFonts w:ascii="Univers" w:hAnsi="Univers" w:cs="Arial"/>
        <w:sz w:val="18"/>
        <w:szCs w:val="18"/>
      </w:rPr>
      <w:fldChar w:fldCharType="end"/>
    </w:r>
    <w:r w:rsidRPr="00503939">
      <w:rPr>
        <w:rFonts w:ascii="Univers" w:hAnsi="Univers" w:cs="Arial"/>
        <w:sz w:val="18"/>
        <w:szCs w:val="18"/>
      </w:rPr>
      <w:t xml:space="preserve"> | </w:t>
    </w:r>
    <w:proofErr w:type="spellStart"/>
    <w:r w:rsidRPr="00503939">
      <w:rPr>
        <w:rFonts w:ascii="Univers" w:hAnsi="Univers" w:cs="Arial"/>
        <w:color w:val="7F7F7F"/>
        <w:spacing w:val="60"/>
        <w:sz w:val="18"/>
        <w:szCs w:val="18"/>
      </w:rPr>
      <w:t>Página</w:t>
    </w:r>
    <w:proofErr w:type="spellEnd"/>
  </w:p>
  <w:p w:rsidR="0077764B" w:rsidRDefault="007776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D8" w:rsidRDefault="003958D8">
      <w:r>
        <w:separator/>
      </w:r>
    </w:p>
  </w:footnote>
  <w:footnote w:type="continuationSeparator" w:id="0">
    <w:p w:rsidR="003958D8" w:rsidRDefault="0039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907"/>
      <w:gridCol w:w="2907"/>
      <w:gridCol w:w="2907"/>
    </w:tblGrid>
    <w:tr w:rsidR="0077764B">
      <w:tc>
        <w:tcPr>
          <w:tcW w:w="2907" w:type="dxa"/>
          <w:vAlign w:val="center"/>
        </w:tcPr>
        <w:p w:rsidR="0077764B" w:rsidRDefault="0077764B" w:rsidP="00841F92">
          <w:pPr>
            <w:pStyle w:val="Encabezado"/>
          </w:pPr>
          <w:r>
            <w:rPr>
              <w:noProof/>
              <w:lang w:val="es-CL" w:eastAsia="es-CL"/>
            </w:rPr>
            <w:drawing>
              <wp:inline distT="0" distB="0" distL="0" distR="0">
                <wp:extent cx="836930" cy="647065"/>
                <wp:effectExtent l="19050" t="0" r="1270" b="0"/>
                <wp:docPr id="7" name="Picture 7" descr="lcpn 0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cpn 02 copy"/>
                        <pic:cNvPicPr>
                          <a:picLocks noChangeAspect="1" noChangeArrowheads="1"/>
                        </pic:cNvPicPr>
                      </pic:nvPicPr>
                      <pic:blipFill>
                        <a:blip r:embed="rId1"/>
                        <a:srcRect/>
                        <a:stretch>
                          <a:fillRect/>
                        </a:stretch>
                      </pic:blipFill>
                      <pic:spPr bwMode="auto">
                        <a:xfrm>
                          <a:off x="0" y="0"/>
                          <a:ext cx="836930" cy="647065"/>
                        </a:xfrm>
                        <a:prstGeom prst="rect">
                          <a:avLst/>
                        </a:prstGeom>
                        <a:noFill/>
                        <a:ln w="9525">
                          <a:noFill/>
                          <a:miter lim="800000"/>
                          <a:headEnd/>
                          <a:tailEnd/>
                        </a:ln>
                      </pic:spPr>
                    </pic:pic>
                  </a:graphicData>
                </a:graphic>
              </wp:inline>
            </w:drawing>
          </w:r>
        </w:p>
      </w:tc>
      <w:tc>
        <w:tcPr>
          <w:tcW w:w="2907" w:type="dxa"/>
          <w:vAlign w:val="center"/>
        </w:tcPr>
        <w:p w:rsidR="0077764B" w:rsidRDefault="0077764B" w:rsidP="00841F92">
          <w:pPr>
            <w:pStyle w:val="Encabezado"/>
            <w:jc w:val="center"/>
          </w:pPr>
        </w:p>
      </w:tc>
      <w:tc>
        <w:tcPr>
          <w:tcW w:w="2907" w:type="dxa"/>
          <w:vAlign w:val="center"/>
        </w:tcPr>
        <w:p w:rsidR="0077764B" w:rsidRDefault="0077764B" w:rsidP="00841F92">
          <w:pPr>
            <w:pStyle w:val="Encabezado"/>
            <w:jc w:val="right"/>
          </w:pPr>
          <w:r>
            <w:rPr>
              <w:noProof/>
              <w:vertAlign w:val="subscript"/>
              <w:lang w:val="es-CL" w:eastAsia="es-CL"/>
            </w:rPr>
            <w:drawing>
              <wp:inline distT="0" distB="0" distL="0" distR="0">
                <wp:extent cx="1449070" cy="594995"/>
                <wp:effectExtent l="19050" t="0" r="0" b="0"/>
                <wp:docPr id="8" name="Imagen 3" descr="Logo-Docu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Documentacion"/>
                        <pic:cNvPicPr>
                          <a:picLocks noChangeAspect="1" noChangeArrowheads="1"/>
                        </pic:cNvPicPr>
                      </pic:nvPicPr>
                      <pic:blipFill>
                        <a:blip r:embed="rId2"/>
                        <a:srcRect b="88469"/>
                        <a:stretch>
                          <a:fillRect/>
                        </a:stretch>
                      </pic:blipFill>
                      <pic:spPr bwMode="auto">
                        <a:xfrm>
                          <a:off x="0" y="0"/>
                          <a:ext cx="1449070" cy="594995"/>
                        </a:xfrm>
                        <a:prstGeom prst="rect">
                          <a:avLst/>
                        </a:prstGeom>
                        <a:noFill/>
                        <a:ln w="9525">
                          <a:noFill/>
                          <a:miter lim="800000"/>
                          <a:headEnd/>
                          <a:tailEnd/>
                        </a:ln>
                      </pic:spPr>
                    </pic:pic>
                  </a:graphicData>
                </a:graphic>
              </wp:inline>
            </w:drawing>
          </w:r>
        </w:p>
      </w:tc>
    </w:tr>
  </w:tbl>
  <w:p w:rsidR="0077764B" w:rsidRDefault="007776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9A62D6"/>
    <w:lvl w:ilvl="0">
      <w:numFmt w:val="decimal"/>
      <w:lvlText w:val="*"/>
      <w:lvlJc w:val="left"/>
    </w:lvl>
  </w:abstractNum>
  <w:abstractNum w:abstractNumId="1">
    <w:nsid w:val="001C568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01C652B"/>
    <w:multiLevelType w:val="hybridMultilevel"/>
    <w:tmpl w:val="7AE405C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47D4ED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nsid w:val="08945415"/>
    <w:multiLevelType w:val="hybridMultilevel"/>
    <w:tmpl w:val="F29A7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0276A0B"/>
    <w:multiLevelType w:val="hybridMultilevel"/>
    <w:tmpl w:val="9A76396E"/>
    <w:lvl w:ilvl="0" w:tplc="340A000F">
      <w:start w:val="2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5537D8"/>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11B6FC0"/>
    <w:multiLevelType w:val="hybridMultilevel"/>
    <w:tmpl w:val="0194E3E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11372477"/>
    <w:multiLevelType w:val="hybridMultilevel"/>
    <w:tmpl w:val="DD325A5C"/>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2FB5336"/>
    <w:multiLevelType w:val="hybridMultilevel"/>
    <w:tmpl w:val="C5828C50"/>
    <w:lvl w:ilvl="0" w:tplc="1BD88CA2">
      <w:start w:val="24"/>
      <w:numFmt w:val="decimal"/>
      <w:lvlText w:val="%1."/>
      <w:lvlJc w:val="left"/>
      <w:pPr>
        <w:ind w:left="1170" w:hanging="45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157D7F9D"/>
    <w:multiLevelType w:val="singleLevel"/>
    <w:tmpl w:val="865E320A"/>
    <w:lvl w:ilvl="0">
      <w:start w:val="1"/>
      <w:numFmt w:val="bullet"/>
      <w:lvlText w:val=""/>
      <w:lvlJc w:val="left"/>
      <w:pPr>
        <w:tabs>
          <w:tab w:val="num" w:pos="360"/>
        </w:tabs>
        <w:ind w:left="360" w:hanging="360"/>
      </w:pPr>
      <w:rPr>
        <w:rFonts w:ascii="Symbol" w:hAnsi="Symbol" w:hint="default"/>
        <w:sz w:val="16"/>
      </w:rPr>
    </w:lvl>
  </w:abstractNum>
  <w:abstractNum w:abstractNumId="11">
    <w:nsid w:val="172B775B"/>
    <w:multiLevelType w:val="hybridMultilevel"/>
    <w:tmpl w:val="76DEC2D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1CCA34D5"/>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EBE20F7"/>
    <w:multiLevelType w:val="hybridMultilevel"/>
    <w:tmpl w:val="92868542"/>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22BD6E09"/>
    <w:multiLevelType w:val="multilevel"/>
    <w:tmpl w:val="D6EA4DF4"/>
    <w:lvl w:ilvl="0">
      <w:start w:val="1"/>
      <w:numFmt w:val="decimal"/>
      <w:lvlText w:val="%1."/>
      <w:lvlJc w:val="left"/>
      <w:pPr>
        <w:ind w:left="1070" w:hanging="360"/>
      </w:pPr>
      <w:rPr>
        <w:rFonts w:ascii="Univers" w:hAnsi="Univers" w:hint="default"/>
        <w:b w:val="0"/>
        <w:i w:val="0"/>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3A0588A"/>
    <w:multiLevelType w:val="hybridMultilevel"/>
    <w:tmpl w:val="5394BFB8"/>
    <w:lvl w:ilvl="0" w:tplc="F5E4C328">
      <w:start w:val="1"/>
      <w:numFmt w:val="decimal"/>
      <w:pStyle w:val="Ttulo1"/>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27C566F9"/>
    <w:multiLevelType w:val="hybridMultilevel"/>
    <w:tmpl w:val="6102E28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8713933"/>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18">
    <w:nsid w:val="29002C1E"/>
    <w:multiLevelType w:val="hybridMultilevel"/>
    <w:tmpl w:val="F65A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736231"/>
    <w:multiLevelType w:val="hybridMultilevel"/>
    <w:tmpl w:val="788C0A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2B9F35A8"/>
    <w:multiLevelType w:val="hybridMultilevel"/>
    <w:tmpl w:val="4C6EADFA"/>
    <w:lvl w:ilvl="0" w:tplc="04090001">
      <w:start w:val="1"/>
      <w:numFmt w:val="bullet"/>
      <w:lvlText w:val=""/>
      <w:lvlJc w:val="left"/>
      <w:pPr>
        <w:ind w:left="1428" w:hanging="360"/>
      </w:pPr>
      <w:rPr>
        <w:rFonts w:ascii="Symbol" w:hAnsi="Symbol" w:hint="default"/>
      </w:rPr>
    </w:lvl>
    <w:lvl w:ilvl="1" w:tplc="0C0A0001">
      <w:start w:val="1"/>
      <w:numFmt w:val="bullet"/>
      <w:lvlText w:val=""/>
      <w:lvlJc w:val="left"/>
      <w:pPr>
        <w:tabs>
          <w:tab w:val="num" w:pos="2148"/>
        </w:tabs>
        <w:ind w:left="2148" w:hanging="360"/>
      </w:pPr>
      <w:rPr>
        <w:rFonts w:ascii="Symbol" w:hAnsi="Symbol"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0BF3FA0"/>
    <w:multiLevelType w:val="hybridMultilevel"/>
    <w:tmpl w:val="C3D8AB28"/>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30D350A7"/>
    <w:multiLevelType w:val="hybridMultilevel"/>
    <w:tmpl w:val="69928474"/>
    <w:lvl w:ilvl="0" w:tplc="5C64F1C2">
      <w:start w:val="1"/>
      <w:numFmt w:val="decimal"/>
      <w:lvlText w:val="%1."/>
      <w:lvlJc w:val="left"/>
      <w:pPr>
        <w:ind w:left="720" w:hanging="360"/>
      </w:pPr>
      <w:rPr>
        <w:rFonts w:ascii="Arial" w:hAnsi="Arial"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6150D61"/>
    <w:multiLevelType w:val="hybridMultilevel"/>
    <w:tmpl w:val="ED7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0E5EA3"/>
    <w:multiLevelType w:val="hybridMultilevel"/>
    <w:tmpl w:val="AEFEC4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ED2322A"/>
    <w:multiLevelType w:val="hybridMultilevel"/>
    <w:tmpl w:val="8BFEF134"/>
    <w:lvl w:ilvl="0" w:tplc="9B547C72">
      <w:start w:val="1"/>
      <w:numFmt w:val="decimal"/>
      <w:lvlText w:val="%1."/>
      <w:lvlJc w:val="left"/>
      <w:pPr>
        <w:ind w:left="-2860" w:hanging="360"/>
      </w:pPr>
      <w:rPr>
        <w:rFonts w:hint="default"/>
      </w:rPr>
    </w:lvl>
    <w:lvl w:ilvl="1" w:tplc="340A0019" w:tentative="1">
      <w:start w:val="1"/>
      <w:numFmt w:val="lowerLetter"/>
      <w:lvlText w:val="%2."/>
      <w:lvlJc w:val="left"/>
      <w:pPr>
        <w:ind w:left="-2140" w:hanging="360"/>
      </w:pPr>
    </w:lvl>
    <w:lvl w:ilvl="2" w:tplc="340A001B" w:tentative="1">
      <w:start w:val="1"/>
      <w:numFmt w:val="lowerRoman"/>
      <w:lvlText w:val="%3."/>
      <w:lvlJc w:val="right"/>
      <w:pPr>
        <w:ind w:left="-1420" w:hanging="180"/>
      </w:pPr>
    </w:lvl>
    <w:lvl w:ilvl="3" w:tplc="340A000F" w:tentative="1">
      <w:start w:val="1"/>
      <w:numFmt w:val="decimal"/>
      <w:lvlText w:val="%4."/>
      <w:lvlJc w:val="left"/>
      <w:pPr>
        <w:ind w:left="-700" w:hanging="360"/>
      </w:pPr>
    </w:lvl>
    <w:lvl w:ilvl="4" w:tplc="340A0019" w:tentative="1">
      <w:start w:val="1"/>
      <w:numFmt w:val="lowerLetter"/>
      <w:lvlText w:val="%5."/>
      <w:lvlJc w:val="left"/>
      <w:pPr>
        <w:ind w:left="20" w:hanging="360"/>
      </w:pPr>
    </w:lvl>
    <w:lvl w:ilvl="5" w:tplc="340A001B" w:tentative="1">
      <w:start w:val="1"/>
      <w:numFmt w:val="lowerRoman"/>
      <w:lvlText w:val="%6."/>
      <w:lvlJc w:val="right"/>
      <w:pPr>
        <w:ind w:left="740" w:hanging="180"/>
      </w:pPr>
    </w:lvl>
    <w:lvl w:ilvl="6" w:tplc="340A000F" w:tentative="1">
      <w:start w:val="1"/>
      <w:numFmt w:val="decimal"/>
      <w:lvlText w:val="%7."/>
      <w:lvlJc w:val="left"/>
      <w:pPr>
        <w:ind w:left="1460" w:hanging="360"/>
      </w:pPr>
    </w:lvl>
    <w:lvl w:ilvl="7" w:tplc="340A0019" w:tentative="1">
      <w:start w:val="1"/>
      <w:numFmt w:val="lowerLetter"/>
      <w:lvlText w:val="%8."/>
      <w:lvlJc w:val="left"/>
      <w:pPr>
        <w:ind w:left="2180" w:hanging="360"/>
      </w:pPr>
    </w:lvl>
    <w:lvl w:ilvl="8" w:tplc="340A001B" w:tentative="1">
      <w:start w:val="1"/>
      <w:numFmt w:val="lowerRoman"/>
      <w:lvlText w:val="%9."/>
      <w:lvlJc w:val="right"/>
      <w:pPr>
        <w:ind w:left="2900" w:hanging="180"/>
      </w:pPr>
    </w:lvl>
  </w:abstractNum>
  <w:abstractNum w:abstractNumId="26">
    <w:nsid w:val="47066A92"/>
    <w:multiLevelType w:val="hybridMultilevel"/>
    <w:tmpl w:val="6F90765A"/>
    <w:lvl w:ilvl="0" w:tplc="E648EFCE">
      <w:start w:val="1"/>
      <w:numFmt w:val="lowerLetter"/>
      <w:pStyle w:val="Ttulo2"/>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4BEA1CD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8">
    <w:nsid w:val="4C5471A5"/>
    <w:multiLevelType w:val="hybridMultilevel"/>
    <w:tmpl w:val="45427AA2"/>
    <w:lvl w:ilvl="0" w:tplc="340A0001">
      <w:start w:val="1"/>
      <w:numFmt w:val="bullet"/>
      <w:lvlText w:val=""/>
      <w:lvlJc w:val="left"/>
      <w:pPr>
        <w:ind w:left="1850" w:hanging="360"/>
      </w:pPr>
      <w:rPr>
        <w:rFonts w:ascii="Symbol" w:hAnsi="Symbol" w:hint="default"/>
      </w:rPr>
    </w:lvl>
    <w:lvl w:ilvl="1" w:tplc="340A0003" w:tentative="1">
      <w:start w:val="1"/>
      <w:numFmt w:val="bullet"/>
      <w:lvlText w:val="o"/>
      <w:lvlJc w:val="left"/>
      <w:pPr>
        <w:ind w:left="2570" w:hanging="360"/>
      </w:pPr>
      <w:rPr>
        <w:rFonts w:ascii="Courier New" w:hAnsi="Courier New" w:cs="Courier New" w:hint="default"/>
      </w:rPr>
    </w:lvl>
    <w:lvl w:ilvl="2" w:tplc="340A0005" w:tentative="1">
      <w:start w:val="1"/>
      <w:numFmt w:val="bullet"/>
      <w:lvlText w:val=""/>
      <w:lvlJc w:val="left"/>
      <w:pPr>
        <w:ind w:left="3290" w:hanging="360"/>
      </w:pPr>
      <w:rPr>
        <w:rFonts w:ascii="Wingdings" w:hAnsi="Wingdings" w:hint="default"/>
      </w:rPr>
    </w:lvl>
    <w:lvl w:ilvl="3" w:tplc="340A0001" w:tentative="1">
      <w:start w:val="1"/>
      <w:numFmt w:val="bullet"/>
      <w:lvlText w:val=""/>
      <w:lvlJc w:val="left"/>
      <w:pPr>
        <w:ind w:left="4010" w:hanging="360"/>
      </w:pPr>
      <w:rPr>
        <w:rFonts w:ascii="Symbol" w:hAnsi="Symbol" w:hint="default"/>
      </w:rPr>
    </w:lvl>
    <w:lvl w:ilvl="4" w:tplc="340A0003" w:tentative="1">
      <w:start w:val="1"/>
      <w:numFmt w:val="bullet"/>
      <w:lvlText w:val="o"/>
      <w:lvlJc w:val="left"/>
      <w:pPr>
        <w:ind w:left="4730" w:hanging="360"/>
      </w:pPr>
      <w:rPr>
        <w:rFonts w:ascii="Courier New" w:hAnsi="Courier New" w:cs="Courier New" w:hint="default"/>
      </w:rPr>
    </w:lvl>
    <w:lvl w:ilvl="5" w:tplc="340A0005" w:tentative="1">
      <w:start w:val="1"/>
      <w:numFmt w:val="bullet"/>
      <w:lvlText w:val=""/>
      <w:lvlJc w:val="left"/>
      <w:pPr>
        <w:ind w:left="5450" w:hanging="360"/>
      </w:pPr>
      <w:rPr>
        <w:rFonts w:ascii="Wingdings" w:hAnsi="Wingdings" w:hint="default"/>
      </w:rPr>
    </w:lvl>
    <w:lvl w:ilvl="6" w:tplc="340A0001" w:tentative="1">
      <w:start w:val="1"/>
      <w:numFmt w:val="bullet"/>
      <w:lvlText w:val=""/>
      <w:lvlJc w:val="left"/>
      <w:pPr>
        <w:ind w:left="6170" w:hanging="360"/>
      </w:pPr>
      <w:rPr>
        <w:rFonts w:ascii="Symbol" w:hAnsi="Symbol" w:hint="default"/>
      </w:rPr>
    </w:lvl>
    <w:lvl w:ilvl="7" w:tplc="340A0003" w:tentative="1">
      <w:start w:val="1"/>
      <w:numFmt w:val="bullet"/>
      <w:lvlText w:val="o"/>
      <w:lvlJc w:val="left"/>
      <w:pPr>
        <w:ind w:left="6890" w:hanging="360"/>
      </w:pPr>
      <w:rPr>
        <w:rFonts w:ascii="Courier New" w:hAnsi="Courier New" w:cs="Courier New" w:hint="default"/>
      </w:rPr>
    </w:lvl>
    <w:lvl w:ilvl="8" w:tplc="340A0005" w:tentative="1">
      <w:start w:val="1"/>
      <w:numFmt w:val="bullet"/>
      <w:lvlText w:val=""/>
      <w:lvlJc w:val="left"/>
      <w:pPr>
        <w:ind w:left="7610" w:hanging="360"/>
      </w:pPr>
      <w:rPr>
        <w:rFonts w:ascii="Wingdings" w:hAnsi="Wingdings" w:hint="default"/>
      </w:rPr>
    </w:lvl>
  </w:abstractNum>
  <w:abstractNum w:abstractNumId="29">
    <w:nsid w:val="4F8F647A"/>
    <w:multiLevelType w:val="hybridMultilevel"/>
    <w:tmpl w:val="D64CDF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nsid w:val="50481B69"/>
    <w:multiLevelType w:val="multilevel"/>
    <w:tmpl w:val="3FF88114"/>
    <w:lvl w:ilvl="0">
      <w:start w:val="1"/>
      <w:numFmt w:val="decimal"/>
      <w:lvlText w:val="%1."/>
      <w:lvlJc w:val="left"/>
      <w:pPr>
        <w:ind w:left="1211" w:hanging="360"/>
      </w:pPr>
      <w:rPr>
        <w:rFonts w:hint="default"/>
        <w:b/>
        <w:sz w:val="24"/>
        <w:szCs w:val="24"/>
      </w:r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7C148BC"/>
    <w:multiLevelType w:val="hybridMultilevel"/>
    <w:tmpl w:val="BA2E2CD6"/>
    <w:lvl w:ilvl="0" w:tplc="2F0671F2">
      <w:start w:val="1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nsid w:val="57EC3FA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3">
    <w:nsid w:val="583E169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4">
    <w:nsid w:val="58D06EA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nsid w:val="5E095CD4"/>
    <w:multiLevelType w:val="hybridMultilevel"/>
    <w:tmpl w:val="D062C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A16693"/>
    <w:multiLevelType w:val="hybridMultilevel"/>
    <w:tmpl w:val="86E2F366"/>
    <w:lvl w:ilvl="0" w:tplc="BAE0C344">
      <w:numFmt w:val="bullet"/>
      <w:lvlText w:val="-"/>
      <w:lvlJc w:val="left"/>
      <w:pPr>
        <w:ind w:left="720" w:hanging="36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9576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8">
    <w:nsid w:val="688B7585"/>
    <w:multiLevelType w:val="hybridMultilevel"/>
    <w:tmpl w:val="9D96E90C"/>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9802B5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0">
    <w:nsid w:val="6EED4E68"/>
    <w:multiLevelType w:val="hybridMultilevel"/>
    <w:tmpl w:val="B5642B60"/>
    <w:lvl w:ilvl="0" w:tplc="680E3F38">
      <w:start w:val="2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1E76A54"/>
    <w:multiLevelType w:val="hybridMultilevel"/>
    <w:tmpl w:val="78A49602"/>
    <w:lvl w:ilvl="0" w:tplc="3F94690C">
      <w:start w:val="1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nsid w:val="76AB5FF4"/>
    <w:multiLevelType w:val="hybridMultilevel"/>
    <w:tmpl w:val="BD68E1A6"/>
    <w:lvl w:ilvl="0" w:tplc="33F6DA3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C69128B"/>
    <w:multiLevelType w:val="hybridMultilevel"/>
    <w:tmpl w:val="F8961E14"/>
    <w:lvl w:ilvl="0" w:tplc="6B6A5AEE">
      <w:start w:val="16"/>
      <w:numFmt w:val="bullet"/>
      <w:lvlText w:val="-"/>
      <w:lvlJc w:val="left"/>
      <w:pPr>
        <w:ind w:left="644" w:hanging="360"/>
      </w:pPr>
      <w:rPr>
        <w:rFonts w:ascii="Univers" w:eastAsia="Times New Roman" w:hAnsi="Univers"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num w:numId="1">
    <w:abstractNumId w:val="10"/>
  </w:num>
  <w:num w:numId="2">
    <w:abstractNumId w:val="8"/>
  </w:num>
  <w:num w:numId="3">
    <w:abstractNumId w:val="33"/>
  </w:num>
  <w:num w:numId="4">
    <w:abstractNumId w:val="32"/>
  </w:num>
  <w:num w:numId="5">
    <w:abstractNumId w:val="17"/>
  </w:num>
  <w:num w:numId="6">
    <w:abstractNumId w:val="37"/>
  </w:num>
  <w:num w:numId="7">
    <w:abstractNumId w:val="39"/>
  </w:num>
  <w:num w:numId="8">
    <w:abstractNumId w:val="3"/>
  </w:num>
  <w:num w:numId="9">
    <w:abstractNumId w:val="34"/>
  </w:num>
  <w:num w:numId="10">
    <w:abstractNumId w:val="1"/>
  </w:num>
  <w:num w:numId="11">
    <w:abstractNumId w:val="27"/>
  </w:num>
  <w:num w:numId="12">
    <w:abstractNumId w:val="38"/>
  </w:num>
  <w:num w:numId="13">
    <w:abstractNumId w:val="4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35"/>
  </w:num>
  <w:num w:numId="17">
    <w:abstractNumId w:val="31"/>
  </w:num>
  <w:num w:numId="18">
    <w:abstractNumId w:val="41"/>
  </w:num>
  <w:num w:numId="19">
    <w:abstractNumId w:val="20"/>
  </w:num>
  <w:num w:numId="20">
    <w:abstractNumId w:val="2"/>
  </w:num>
  <w:num w:numId="21">
    <w:abstractNumId w:val="7"/>
  </w:num>
  <w:num w:numId="22">
    <w:abstractNumId w:val="14"/>
  </w:num>
  <w:num w:numId="23">
    <w:abstractNumId w:val="23"/>
  </w:num>
  <w:num w:numId="24">
    <w:abstractNumId w:val="25"/>
  </w:num>
  <w:num w:numId="25">
    <w:abstractNumId w:val="22"/>
  </w:num>
  <w:num w:numId="26">
    <w:abstractNumId w:val="43"/>
  </w:num>
  <w:num w:numId="27">
    <w:abstractNumId w:val="5"/>
  </w:num>
  <w:num w:numId="28">
    <w:abstractNumId w:val="40"/>
  </w:num>
  <w:num w:numId="29">
    <w:abstractNumId w:val="9"/>
  </w:num>
  <w:num w:numId="30">
    <w:abstractNumId w:val="16"/>
  </w:num>
  <w:num w:numId="31">
    <w:abstractNumId w:val="4"/>
  </w:num>
  <w:num w:numId="32">
    <w:abstractNumId w:val="21"/>
  </w:num>
  <w:num w:numId="33">
    <w:abstractNumId w:val="6"/>
  </w:num>
  <w:num w:numId="34">
    <w:abstractNumId w:val="30"/>
  </w:num>
  <w:num w:numId="35">
    <w:abstractNumId w:val="12"/>
  </w:num>
  <w:num w:numId="36">
    <w:abstractNumId w:val="28"/>
  </w:num>
  <w:num w:numId="37">
    <w:abstractNumId w:val="19"/>
  </w:num>
  <w:num w:numId="38">
    <w:abstractNumId w:val="24"/>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29"/>
  </w:num>
  <w:num w:numId="64">
    <w:abstractNumId w:val="13"/>
  </w:num>
  <w:num w:numId="65">
    <w:abstractNumId w:val="11"/>
  </w:num>
  <w:num w:numId="66">
    <w:abstractNumId w:val="26"/>
  </w:num>
  <w:num w:numId="67">
    <w:abstractNumId w:val="26"/>
  </w:num>
  <w:num w:numId="68">
    <w:abstractNumId w:val="26"/>
  </w:num>
  <w:num w:numId="69">
    <w:abstractNumId w:val="26"/>
  </w:num>
  <w:num w:numId="70">
    <w:abstractNumId w:val="26"/>
    <w:lvlOverride w:ilvl="0">
      <w:startOverride w:val="1"/>
    </w:lvlOverride>
  </w:num>
  <w:num w:numId="71">
    <w:abstractNumId w:val="26"/>
  </w:num>
  <w:num w:numId="72">
    <w:abstractNumId w:val="26"/>
  </w:num>
  <w:num w:numId="73">
    <w:abstractNumId w:val="26"/>
  </w:num>
  <w:num w:numId="74">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DC"/>
    <w:rsid w:val="0000594B"/>
    <w:rsid w:val="0000725F"/>
    <w:rsid w:val="00011C23"/>
    <w:rsid w:val="00012BF0"/>
    <w:rsid w:val="000272BC"/>
    <w:rsid w:val="00034430"/>
    <w:rsid w:val="00044E7A"/>
    <w:rsid w:val="000475EB"/>
    <w:rsid w:val="00047D5C"/>
    <w:rsid w:val="00053A6B"/>
    <w:rsid w:val="00055855"/>
    <w:rsid w:val="00055E15"/>
    <w:rsid w:val="00057515"/>
    <w:rsid w:val="00061DAF"/>
    <w:rsid w:val="00063A42"/>
    <w:rsid w:val="0006494B"/>
    <w:rsid w:val="00065D8D"/>
    <w:rsid w:val="00070A8E"/>
    <w:rsid w:val="00075097"/>
    <w:rsid w:val="0008056E"/>
    <w:rsid w:val="000831C1"/>
    <w:rsid w:val="00086F54"/>
    <w:rsid w:val="00090190"/>
    <w:rsid w:val="0009091C"/>
    <w:rsid w:val="00090ECB"/>
    <w:rsid w:val="000A0E17"/>
    <w:rsid w:val="000A4111"/>
    <w:rsid w:val="000B337E"/>
    <w:rsid w:val="000C2D34"/>
    <w:rsid w:val="000C3228"/>
    <w:rsid w:val="000D183A"/>
    <w:rsid w:val="000D5BF8"/>
    <w:rsid w:val="000E060B"/>
    <w:rsid w:val="000E1FDF"/>
    <w:rsid w:val="000E7DA3"/>
    <w:rsid w:val="000F3E7D"/>
    <w:rsid w:val="000F65FB"/>
    <w:rsid w:val="00100788"/>
    <w:rsid w:val="001077E2"/>
    <w:rsid w:val="0011346C"/>
    <w:rsid w:val="00114F87"/>
    <w:rsid w:val="001219E2"/>
    <w:rsid w:val="00121CCB"/>
    <w:rsid w:val="001243EE"/>
    <w:rsid w:val="00125693"/>
    <w:rsid w:val="00125C73"/>
    <w:rsid w:val="00135DAE"/>
    <w:rsid w:val="001429DA"/>
    <w:rsid w:val="00152AF3"/>
    <w:rsid w:val="00153123"/>
    <w:rsid w:val="00163A0C"/>
    <w:rsid w:val="0016564B"/>
    <w:rsid w:val="00165C87"/>
    <w:rsid w:val="0017046F"/>
    <w:rsid w:val="00177851"/>
    <w:rsid w:val="0018097B"/>
    <w:rsid w:val="00190673"/>
    <w:rsid w:val="001A27AF"/>
    <w:rsid w:val="001A6449"/>
    <w:rsid w:val="001A6908"/>
    <w:rsid w:val="001B04CE"/>
    <w:rsid w:val="001B3666"/>
    <w:rsid w:val="001B5B40"/>
    <w:rsid w:val="001B6C16"/>
    <w:rsid w:val="001B74F7"/>
    <w:rsid w:val="001D1192"/>
    <w:rsid w:val="001D167D"/>
    <w:rsid w:val="001D3B46"/>
    <w:rsid w:val="001D5728"/>
    <w:rsid w:val="001D6478"/>
    <w:rsid w:val="001F5112"/>
    <w:rsid w:val="002043BB"/>
    <w:rsid w:val="00213A83"/>
    <w:rsid w:val="002143F2"/>
    <w:rsid w:val="00216E08"/>
    <w:rsid w:val="00220830"/>
    <w:rsid w:val="002300DF"/>
    <w:rsid w:val="00230134"/>
    <w:rsid w:val="00245DF1"/>
    <w:rsid w:val="002477FD"/>
    <w:rsid w:val="0025182D"/>
    <w:rsid w:val="00260E24"/>
    <w:rsid w:val="002749CF"/>
    <w:rsid w:val="002805F4"/>
    <w:rsid w:val="00283F42"/>
    <w:rsid w:val="0028470E"/>
    <w:rsid w:val="00287B60"/>
    <w:rsid w:val="002A2DB9"/>
    <w:rsid w:val="002A380E"/>
    <w:rsid w:val="002B243A"/>
    <w:rsid w:val="002B35D0"/>
    <w:rsid w:val="002B413D"/>
    <w:rsid w:val="002B782C"/>
    <w:rsid w:val="002C5AAA"/>
    <w:rsid w:val="002C5E51"/>
    <w:rsid w:val="002D0C54"/>
    <w:rsid w:val="002D1F5F"/>
    <w:rsid w:val="002D249C"/>
    <w:rsid w:val="002D6F1B"/>
    <w:rsid w:val="002D7303"/>
    <w:rsid w:val="002D79F2"/>
    <w:rsid w:val="002E5E37"/>
    <w:rsid w:val="002E7AF7"/>
    <w:rsid w:val="002F008D"/>
    <w:rsid w:val="002F0E8A"/>
    <w:rsid w:val="002F241C"/>
    <w:rsid w:val="00305269"/>
    <w:rsid w:val="00313675"/>
    <w:rsid w:val="00314E22"/>
    <w:rsid w:val="00325E65"/>
    <w:rsid w:val="00335190"/>
    <w:rsid w:val="00343DB0"/>
    <w:rsid w:val="00344AAB"/>
    <w:rsid w:val="00346E44"/>
    <w:rsid w:val="00350B11"/>
    <w:rsid w:val="0035274C"/>
    <w:rsid w:val="00354423"/>
    <w:rsid w:val="00354EE1"/>
    <w:rsid w:val="00380562"/>
    <w:rsid w:val="0038631F"/>
    <w:rsid w:val="003878E9"/>
    <w:rsid w:val="00390583"/>
    <w:rsid w:val="00393044"/>
    <w:rsid w:val="003958D8"/>
    <w:rsid w:val="003A539A"/>
    <w:rsid w:val="003A637C"/>
    <w:rsid w:val="003A7F73"/>
    <w:rsid w:val="003B1076"/>
    <w:rsid w:val="003B21FD"/>
    <w:rsid w:val="003B33C7"/>
    <w:rsid w:val="003B5609"/>
    <w:rsid w:val="003B70CE"/>
    <w:rsid w:val="003C098F"/>
    <w:rsid w:val="003C0E82"/>
    <w:rsid w:val="003C5941"/>
    <w:rsid w:val="003D4435"/>
    <w:rsid w:val="003D6499"/>
    <w:rsid w:val="003D69C3"/>
    <w:rsid w:val="003E09AB"/>
    <w:rsid w:val="003E474E"/>
    <w:rsid w:val="003F095B"/>
    <w:rsid w:val="003F27BA"/>
    <w:rsid w:val="003F28ED"/>
    <w:rsid w:val="0040112F"/>
    <w:rsid w:val="004014C1"/>
    <w:rsid w:val="00407582"/>
    <w:rsid w:val="00407C98"/>
    <w:rsid w:val="004122E2"/>
    <w:rsid w:val="004401C8"/>
    <w:rsid w:val="0044038D"/>
    <w:rsid w:val="00451F47"/>
    <w:rsid w:val="00460583"/>
    <w:rsid w:val="00461A06"/>
    <w:rsid w:val="004623E7"/>
    <w:rsid w:val="004719A8"/>
    <w:rsid w:val="00485340"/>
    <w:rsid w:val="004A14B9"/>
    <w:rsid w:val="004A4C1D"/>
    <w:rsid w:val="004B2626"/>
    <w:rsid w:val="004B2EF9"/>
    <w:rsid w:val="004B2F2F"/>
    <w:rsid w:val="004D3166"/>
    <w:rsid w:val="004D5DB6"/>
    <w:rsid w:val="004E6E8A"/>
    <w:rsid w:val="004F11EA"/>
    <w:rsid w:val="004F42E5"/>
    <w:rsid w:val="00503939"/>
    <w:rsid w:val="0050541D"/>
    <w:rsid w:val="00522786"/>
    <w:rsid w:val="0052573F"/>
    <w:rsid w:val="00534226"/>
    <w:rsid w:val="00541A45"/>
    <w:rsid w:val="00542AD8"/>
    <w:rsid w:val="00553384"/>
    <w:rsid w:val="00563091"/>
    <w:rsid w:val="00563140"/>
    <w:rsid w:val="00565616"/>
    <w:rsid w:val="00565D90"/>
    <w:rsid w:val="0057170F"/>
    <w:rsid w:val="00584A08"/>
    <w:rsid w:val="005932C6"/>
    <w:rsid w:val="005A6F5B"/>
    <w:rsid w:val="005B1E52"/>
    <w:rsid w:val="005B68C7"/>
    <w:rsid w:val="005B75B2"/>
    <w:rsid w:val="005C05ED"/>
    <w:rsid w:val="005C2E7F"/>
    <w:rsid w:val="005C357F"/>
    <w:rsid w:val="005C4E72"/>
    <w:rsid w:val="005C6175"/>
    <w:rsid w:val="005C673D"/>
    <w:rsid w:val="005E3A92"/>
    <w:rsid w:val="005E45DD"/>
    <w:rsid w:val="005F03F2"/>
    <w:rsid w:val="005F301A"/>
    <w:rsid w:val="005F43D3"/>
    <w:rsid w:val="006029BB"/>
    <w:rsid w:val="0060574E"/>
    <w:rsid w:val="006101F7"/>
    <w:rsid w:val="006136E0"/>
    <w:rsid w:val="00620F5A"/>
    <w:rsid w:val="00622443"/>
    <w:rsid w:val="006313B4"/>
    <w:rsid w:val="006326FB"/>
    <w:rsid w:val="00640FC1"/>
    <w:rsid w:val="00644BD3"/>
    <w:rsid w:val="006455AB"/>
    <w:rsid w:val="00652B02"/>
    <w:rsid w:val="00654708"/>
    <w:rsid w:val="00654786"/>
    <w:rsid w:val="00655AC4"/>
    <w:rsid w:val="00656132"/>
    <w:rsid w:val="0066018A"/>
    <w:rsid w:val="00660B91"/>
    <w:rsid w:val="00660CCD"/>
    <w:rsid w:val="0066529F"/>
    <w:rsid w:val="00665622"/>
    <w:rsid w:val="00670279"/>
    <w:rsid w:val="00670FAE"/>
    <w:rsid w:val="00673F6B"/>
    <w:rsid w:val="006745C1"/>
    <w:rsid w:val="006750A1"/>
    <w:rsid w:val="00683DE0"/>
    <w:rsid w:val="00685A1E"/>
    <w:rsid w:val="006879F6"/>
    <w:rsid w:val="00690052"/>
    <w:rsid w:val="006936E7"/>
    <w:rsid w:val="006942A9"/>
    <w:rsid w:val="006A4756"/>
    <w:rsid w:val="006A6F64"/>
    <w:rsid w:val="006B49B1"/>
    <w:rsid w:val="006B534E"/>
    <w:rsid w:val="006B5AA8"/>
    <w:rsid w:val="006B6371"/>
    <w:rsid w:val="006C15CD"/>
    <w:rsid w:val="006C2290"/>
    <w:rsid w:val="006D14C6"/>
    <w:rsid w:val="006D58AF"/>
    <w:rsid w:val="006E3ACD"/>
    <w:rsid w:val="006E6B90"/>
    <w:rsid w:val="006F03F5"/>
    <w:rsid w:val="006F0FFB"/>
    <w:rsid w:val="006F4438"/>
    <w:rsid w:val="006F7C33"/>
    <w:rsid w:val="00710F18"/>
    <w:rsid w:val="00713C64"/>
    <w:rsid w:val="00715F60"/>
    <w:rsid w:val="00716C36"/>
    <w:rsid w:val="00724B20"/>
    <w:rsid w:val="007259D8"/>
    <w:rsid w:val="007310C0"/>
    <w:rsid w:val="00746FF8"/>
    <w:rsid w:val="007564CD"/>
    <w:rsid w:val="00761281"/>
    <w:rsid w:val="0076237E"/>
    <w:rsid w:val="00762641"/>
    <w:rsid w:val="00767606"/>
    <w:rsid w:val="00767C14"/>
    <w:rsid w:val="00771412"/>
    <w:rsid w:val="007729B2"/>
    <w:rsid w:val="0077440D"/>
    <w:rsid w:val="0077725B"/>
    <w:rsid w:val="0077764B"/>
    <w:rsid w:val="00783605"/>
    <w:rsid w:val="00784A2D"/>
    <w:rsid w:val="0079307C"/>
    <w:rsid w:val="0079370B"/>
    <w:rsid w:val="00793BA1"/>
    <w:rsid w:val="00795F45"/>
    <w:rsid w:val="007A13A2"/>
    <w:rsid w:val="007A15B4"/>
    <w:rsid w:val="007A3ADA"/>
    <w:rsid w:val="007A5150"/>
    <w:rsid w:val="007B442F"/>
    <w:rsid w:val="007B482C"/>
    <w:rsid w:val="007B6808"/>
    <w:rsid w:val="007B6BD9"/>
    <w:rsid w:val="007C5816"/>
    <w:rsid w:val="007D10AD"/>
    <w:rsid w:val="007D2667"/>
    <w:rsid w:val="007D6DDE"/>
    <w:rsid w:val="007E08AD"/>
    <w:rsid w:val="007E7A6E"/>
    <w:rsid w:val="007F046E"/>
    <w:rsid w:val="007F3A6F"/>
    <w:rsid w:val="007F4E18"/>
    <w:rsid w:val="00803B31"/>
    <w:rsid w:val="00816257"/>
    <w:rsid w:val="00822B4F"/>
    <w:rsid w:val="008244EF"/>
    <w:rsid w:val="00841C7A"/>
    <w:rsid w:val="00841F92"/>
    <w:rsid w:val="00851265"/>
    <w:rsid w:val="0085205A"/>
    <w:rsid w:val="00852A48"/>
    <w:rsid w:val="00852E03"/>
    <w:rsid w:val="008614DF"/>
    <w:rsid w:val="0087454A"/>
    <w:rsid w:val="008771FB"/>
    <w:rsid w:val="00882A1F"/>
    <w:rsid w:val="00883260"/>
    <w:rsid w:val="00884028"/>
    <w:rsid w:val="00894329"/>
    <w:rsid w:val="00896015"/>
    <w:rsid w:val="008A78D1"/>
    <w:rsid w:val="008B25D9"/>
    <w:rsid w:val="008B3DF1"/>
    <w:rsid w:val="008C1EDC"/>
    <w:rsid w:val="008C5EFA"/>
    <w:rsid w:val="008C66B7"/>
    <w:rsid w:val="008C7656"/>
    <w:rsid w:val="008D1A83"/>
    <w:rsid w:val="008D345F"/>
    <w:rsid w:val="008D646C"/>
    <w:rsid w:val="008E3273"/>
    <w:rsid w:val="008E723C"/>
    <w:rsid w:val="008F0D83"/>
    <w:rsid w:val="008F0DE6"/>
    <w:rsid w:val="008F22FD"/>
    <w:rsid w:val="008F2597"/>
    <w:rsid w:val="008F5020"/>
    <w:rsid w:val="00900FD4"/>
    <w:rsid w:val="00905EEE"/>
    <w:rsid w:val="00914E08"/>
    <w:rsid w:val="009156A8"/>
    <w:rsid w:val="009202E6"/>
    <w:rsid w:val="0092319F"/>
    <w:rsid w:val="00926771"/>
    <w:rsid w:val="00926FE5"/>
    <w:rsid w:val="0093188C"/>
    <w:rsid w:val="00935875"/>
    <w:rsid w:val="00940BD0"/>
    <w:rsid w:val="0095311D"/>
    <w:rsid w:val="009550BA"/>
    <w:rsid w:val="0096023C"/>
    <w:rsid w:val="0096451D"/>
    <w:rsid w:val="009717CF"/>
    <w:rsid w:val="00985662"/>
    <w:rsid w:val="00987C3B"/>
    <w:rsid w:val="009933F6"/>
    <w:rsid w:val="009966BA"/>
    <w:rsid w:val="009A3441"/>
    <w:rsid w:val="009A459F"/>
    <w:rsid w:val="009A4686"/>
    <w:rsid w:val="009A4730"/>
    <w:rsid w:val="009A62F2"/>
    <w:rsid w:val="009B3D4E"/>
    <w:rsid w:val="009B44D2"/>
    <w:rsid w:val="009C5845"/>
    <w:rsid w:val="009D3D43"/>
    <w:rsid w:val="009D5209"/>
    <w:rsid w:val="009D5C20"/>
    <w:rsid w:val="009E1B80"/>
    <w:rsid w:val="009E2249"/>
    <w:rsid w:val="009E6BB7"/>
    <w:rsid w:val="009F47BB"/>
    <w:rsid w:val="00A00C7A"/>
    <w:rsid w:val="00A17AC2"/>
    <w:rsid w:val="00A2299E"/>
    <w:rsid w:val="00A26438"/>
    <w:rsid w:val="00A32E06"/>
    <w:rsid w:val="00A35297"/>
    <w:rsid w:val="00A45BA9"/>
    <w:rsid w:val="00A50719"/>
    <w:rsid w:val="00A6345C"/>
    <w:rsid w:val="00A86A4C"/>
    <w:rsid w:val="00A9585E"/>
    <w:rsid w:val="00AA123E"/>
    <w:rsid w:val="00AA422A"/>
    <w:rsid w:val="00AA44F3"/>
    <w:rsid w:val="00AB08C1"/>
    <w:rsid w:val="00AB42C6"/>
    <w:rsid w:val="00AB4C0D"/>
    <w:rsid w:val="00AB5D89"/>
    <w:rsid w:val="00AB61EA"/>
    <w:rsid w:val="00AC52F3"/>
    <w:rsid w:val="00AD79C7"/>
    <w:rsid w:val="00AD7B80"/>
    <w:rsid w:val="00AE247E"/>
    <w:rsid w:val="00AE3C53"/>
    <w:rsid w:val="00AF4117"/>
    <w:rsid w:val="00AF5475"/>
    <w:rsid w:val="00B02414"/>
    <w:rsid w:val="00B105CE"/>
    <w:rsid w:val="00B10E37"/>
    <w:rsid w:val="00B1493E"/>
    <w:rsid w:val="00B22BEE"/>
    <w:rsid w:val="00B230BB"/>
    <w:rsid w:val="00B32080"/>
    <w:rsid w:val="00B40EA1"/>
    <w:rsid w:val="00B4163B"/>
    <w:rsid w:val="00B429E6"/>
    <w:rsid w:val="00B51A36"/>
    <w:rsid w:val="00B51C82"/>
    <w:rsid w:val="00B5627C"/>
    <w:rsid w:val="00B6048A"/>
    <w:rsid w:val="00B6604E"/>
    <w:rsid w:val="00B676EF"/>
    <w:rsid w:val="00B74C20"/>
    <w:rsid w:val="00B74D74"/>
    <w:rsid w:val="00B75A1A"/>
    <w:rsid w:val="00B8340D"/>
    <w:rsid w:val="00B850E3"/>
    <w:rsid w:val="00B85957"/>
    <w:rsid w:val="00B90CF4"/>
    <w:rsid w:val="00B921C9"/>
    <w:rsid w:val="00B95502"/>
    <w:rsid w:val="00BA035D"/>
    <w:rsid w:val="00BA6661"/>
    <w:rsid w:val="00BB672A"/>
    <w:rsid w:val="00BC571F"/>
    <w:rsid w:val="00BD58D7"/>
    <w:rsid w:val="00BD5ABF"/>
    <w:rsid w:val="00BE1795"/>
    <w:rsid w:val="00BE70CE"/>
    <w:rsid w:val="00BF3DDC"/>
    <w:rsid w:val="00C04181"/>
    <w:rsid w:val="00C12F2F"/>
    <w:rsid w:val="00C148EE"/>
    <w:rsid w:val="00C21A7B"/>
    <w:rsid w:val="00C220C6"/>
    <w:rsid w:val="00C249E9"/>
    <w:rsid w:val="00C24F0F"/>
    <w:rsid w:val="00C310BB"/>
    <w:rsid w:val="00C311C7"/>
    <w:rsid w:val="00C3259E"/>
    <w:rsid w:val="00C341D0"/>
    <w:rsid w:val="00C355CC"/>
    <w:rsid w:val="00C35E5B"/>
    <w:rsid w:val="00C3795F"/>
    <w:rsid w:val="00C40196"/>
    <w:rsid w:val="00C41F2A"/>
    <w:rsid w:val="00C433D7"/>
    <w:rsid w:val="00C442A6"/>
    <w:rsid w:val="00C46058"/>
    <w:rsid w:val="00C5052F"/>
    <w:rsid w:val="00C566ED"/>
    <w:rsid w:val="00C61309"/>
    <w:rsid w:val="00C66D4D"/>
    <w:rsid w:val="00C67101"/>
    <w:rsid w:val="00C67F6B"/>
    <w:rsid w:val="00C72715"/>
    <w:rsid w:val="00C75AB6"/>
    <w:rsid w:val="00C82026"/>
    <w:rsid w:val="00C9024C"/>
    <w:rsid w:val="00C91335"/>
    <w:rsid w:val="00C932D1"/>
    <w:rsid w:val="00C97BC0"/>
    <w:rsid w:val="00CA0866"/>
    <w:rsid w:val="00CA3ECC"/>
    <w:rsid w:val="00CA575D"/>
    <w:rsid w:val="00CB1579"/>
    <w:rsid w:val="00CB25F8"/>
    <w:rsid w:val="00CB3A15"/>
    <w:rsid w:val="00CC0AA6"/>
    <w:rsid w:val="00CC2613"/>
    <w:rsid w:val="00CC6FF4"/>
    <w:rsid w:val="00CC7D6E"/>
    <w:rsid w:val="00CE136A"/>
    <w:rsid w:val="00CE5D08"/>
    <w:rsid w:val="00CE5E3B"/>
    <w:rsid w:val="00D01260"/>
    <w:rsid w:val="00D041C5"/>
    <w:rsid w:val="00D15ABB"/>
    <w:rsid w:val="00D2691C"/>
    <w:rsid w:val="00D312AE"/>
    <w:rsid w:val="00D329A6"/>
    <w:rsid w:val="00D35722"/>
    <w:rsid w:val="00D411C2"/>
    <w:rsid w:val="00D45207"/>
    <w:rsid w:val="00D519D3"/>
    <w:rsid w:val="00D61982"/>
    <w:rsid w:val="00D62E53"/>
    <w:rsid w:val="00D6430E"/>
    <w:rsid w:val="00D65399"/>
    <w:rsid w:val="00D67D2F"/>
    <w:rsid w:val="00D8540C"/>
    <w:rsid w:val="00D87393"/>
    <w:rsid w:val="00D87B10"/>
    <w:rsid w:val="00D91112"/>
    <w:rsid w:val="00D940CF"/>
    <w:rsid w:val="00D94BA3"/>
    <w:rsid w:val="00DA20D5"/>
    <w:rsid w:val="00DA3236"/>
    <w:rsid w:val="00DB6E74"/>
    <w:rsid w:val="00DC0216"/>
    <w:rsid w:val="00DC0358"/>
    <w:rsid w:val="00DC5746"/>
    <w:rsid w:val="00DD070D"/>
    <w:rsid w:val="00DD3179"/>
    <w:rsid w:val="00DD6232"/>
    <w:rsid w:val="00DE4F1C"/>
    <w:rsid w:val="00DE69F4"/>
    <w:rsid w:val="00DF484D"/>
    <w:rsid w:val="00DF4BA4"/>
    <w:rsid w:val="00DF65DB"/>
    <w:rsid w:val="00E01052"/>
    <w:rsid w:val="00E027B2"/>
    <w:rsid w:val="00E054EE"/>
    <w:rsid w:val="00E20580"/>
    <w:rsid w:val="00E23B58"/>
    <w:rsid w:val="00E24302"/>
    <w:rsid w:val="00E24B82"/>
    <w:rsid w:val="00E24D00"/>
    <w:rsid w:val="00E33B80"/>
    <w:rsid w:val="00E34D34"/>
    <w:rsid w:val="00E37E85"/>
    <w:rsid w:val="00E40902"/>
    <w:rsid w:val="00E42355"/>
    <w:rsid w:val="00E51D46"/>
    <w:rsid w:val="00E53AD9"/>
    <w:rsid w:val="00E55AAA"/>
    <w:rsid w:val="00E5679B"/>
    <w:rsid w:val="00E609B4"/>
    <w:rsid w:val="00E617C2"/>
    <w:rsid w:val="00E62D40"/>
    <w:rsid w:val="00E63E83"/>
    <w:rsid w:val="00E71B41"/>
    <w:rsid w:val="00E74342"/>
    <w:rsid w:val="00E80ECF"/>
    <w:rsid w:val="00E817C1"/>
    <w:rsid w:val="00E83448"/>
    <w:rsid w:val="00E8516C"/>
    <w:rsid w:val="00E85F76"/>
    <w:rsid w:val="00E863D7"/>
    <w:rsid w:val="00E874C7"/>
    <w:rsid w:val="00E92E56"/>
    <w:rsid w:val="00EA1B74"/>
    <w:rsid w:val="00EA744F"/>
    <w:rsid w:val="00EC69A4"/>
    <w:rsid w:val="00EC6E3C"/>
    <w:rsid w:val="00ED1331"/>
    <w:rsid w:val="00ED20E8"/>
    <w:rsid w:val="00ED484A"/>
    <w:rsid w:val="00ED56B3"/>
    <w:rsid w:val="00EE1CDD"/>
    <w:rsid w:val="00EF1429"/>
    <w:rsid w:val="00EF3BA1"/>
    <w:rsid w:val="00EF58F5"/>
    <w:rsid w:val="00EF6AD2"/>
    <w:rsid w:val="00F00B35"/>
    <w:rsid w:val="00F033F8"/>
    <w:rsid w:val="00F03771"/>
    <w:rsid w:val="00F06008"/>
    <w:rsid w:val="00F1156E"/>
    <w:rsid w:val="00F1335F"/>
    <w:rsid w:val="00F22520"/>
    <w:rsid w:val="00F246C5"/>
    <w:rsid w:val="00F303AE"/>
    <w:rsid w:val="00F33486"/>
    <w:rsid w:val="00F353F1"/>
    <w:rsid w:val="00F36462"/>
    <w:rsid w:val="00F364F8"/>
    <w:rsid w:val="00F4144D"/>
    <w:rsid w:val="00F455DB"/>
    <w:rsid w:val="00F47D70"/>
    <w:rsid w:val="00F50690"/>
    <w:rsid w:val="00F50D73"/>
    <w:rsid w:val="00F543B0"/>
    <w:rsid w:val="00F579EE"/>
    <w:rsid w:val="00F65557"/>
    <w:rsid w:val="00F675A8"/>
    <w:rsid w:val="00F71A2A"/>
    <w:rsid w:val="00F80221"/>
    <w:rsid w:val="00F8164E"/>
    <w:rsid w:val="00F820CB"/>
    <w:rsid w:val="00F870E9"/>
    <w:rsid w:val="00F902D7"/>
    <w:rsid w:val="00F94CAA"/>
    <w:rsid w:val="00FA4E50"/>
    <w:rsid w:val="00FA50D7"/>
    <w:rsid w:val="00FB1C58"/>
    <w:rsid w:val="00FB4537"/>
    <w:rsid w:val="00FB7A3E"/>
    <w:rsid w:val="00FB7C54"/>
    <w:rsid w:val="00FD1933"/>
    <w:rsid w:val="00FF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F2"/>
    <w:rPr>
      <w:sz w:val="24"/>
      <w:szCs w:val="24"/>
      <w:lang w:eastAsia="es-ES"/>
    </w:rPr>
  </w:style>
  <w:style w:type="paragraph" w:styleId="Ttulo1">
    <w:name w:val="heading 1"/>
    <w:basedOn w:val="Normal"/>
    <w:next w:val="Normal"/>
    <w:link w:val="Ttulo1Car"/>
    <w:qFormat/>
    <w:rsid w:val="00F36462"/>
    <w:pPr>
      <w:keepNext/>
      <w:numPr>
        <w:numId w:val="39"/>
      </w:numPr>
      <w:spacing w:before="240"/>
      <w:ind w:left="357" w:hanging="357"/>
      <w:outlineLvl w:val="0"/>
    </w:pPr>
    <w:rPr>
      <w:rFonts w:ascii="Univers" w:hAnsi="Univers"/>
      <w:b/>
      <w:sz w:val="22"/>
      <w:szCs w:val="20"/>
      <w:lang w:val="es-ES_tradnl"/>
    </w:rPr>
  </w:style>
  <w:style w:type="paragraph" w:styleId="Ttulo2">
    <w:name w:val="heading 2"/>
    <w:basedOn w:val="Normal"/>
    <w:next w:val="Normal"/>
    <w:qFormat/>
    <w:rsid w:val="00C40196"/>
    <w:pPr>
      <w:keepNext/>
      <w:numPr>
        <w:numId w:val="66"/>
      </w:numPr>
      <w:jc w:val="both"/>
      <w:outlineLvl w:val="1"/>
    </w:pPr>
    <w:rPr>
      <w:rFonts w:ascii="Univers" w:hAnsi="Univers"/>
      <w:b/>
      <w:sz w:val="22"/>
      <w:lang w:val="en-GB"/>
    </w:rPr>
  </w:style>
  <w:style w:type="paragraph" w:styleId="Ttulo3">
    <w:name w:val="heading 3"/>
    <w:basedOn w:val="Normal"/>
    <w:next w:val="Normal"/>
    <w:qFormat/>
    <w:pPr>
      <w:keepNext/>
      <w:outlineLvl w:val="2"/>
    </w:pPr>
    <w:rPr>
      <w:rFonts w:ascii="Arial" w:hAnsi="Arial"/>
      <w:sz w:val="20"/>
      <w:szCs w:val="20"/>
      <w:u w:val="single"/>
      <w:lang w:val="es-ES_tradnl"/>
    </w:rPr>
  </w:style>
  <w:style w:type="paragraph" w:styleId="Ttulo4">
    <w:name w:val="heading 4"/>
    <w:basedOn w:val="Normal"/>
    <w:next w:val="Normal"/>
    <w:qFormat/>
    <w:pPr>
      <w:keepNext/>
      <w:jc w:val="center"/>
      <w:outlineLvl w:val="3"/>
    </w:pPr>
    <w:rPr>
      <w:rFonts w:ascii="Arial" w:hAnsi="Arial"/>
      <w:b/>
      <w:sz w:val="20"/>
      <w:szCs w:val="20"/>
      <w:lang w:val="es-ES_tradnl"/>
    </w:rPr>
  </w:style>
  <w:style w:type="paragraph" w:styleId="Ttulo5">
    <w:name w:val="heading 5"/>
    <w:basedOn w:val="Normal"/>
    <w:next w:val="Normal"/>
    <w:qFormat/>
    <w:pPr>
      <w:keepNext/>
      <w:jc w:val="both"/>
      <w:outlineLvl w:val="4"/>
    </w:pPr>
    <w:rPr>
      <w:rFonts w:ascii="Arial Narrow" w:hAnsi="Arial Narrow"/>
      <w:u w:val="single"/>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sz w:val="20"/>
      <w:szCs w:val="20"/>
      <w:lang w:val="es-ES_tradnl"/>
    </w:rPr>
  </w:style>
  <w:style w:type="paragraph" w:styleId="Textoindependiente">
    <w:name w:val="Body Text"/>
    <w:basedOn w:val="Normal"/>
    <w:link w:val="TextoindependienteCar"/>
    <w:pPr>
      <w:jc w:val="both"/>
    </w:pPr>
    <w:rPr>
      <w:rFonts w:ascii="Arial" w:hAnsi="Arial"/>
      <w:sz w:val="20"/>
      <w:szCs w:val="20"/>
      <w:lang w:val="es-ES_tradnl"/>
    </w:rPr>
  </w:style>
  <w:style w:type="character" w:styleId="Hipervnculo">
    <w:name w:val="Hyperlink"/>
    <w:uiPriority w:val="99"/>
    <w:rPr>
      <w:color w:val="0000FF"/>
      <w:u w:val="single"/>
    </w:rPr>
  </w:style>
  <w:style w:type="paragraph" w:styleId="Textoindependiente2">
    <w:name w:val="Body Text 2"/>
    <w:basedOn w:val="Normal"/>
    <w:pPr>
      <w:jc w:val="both"/>
    </w:pPr>
    <w:rPr>
      <w:rFonts w:ascii="Arial Narrow" w:hAnsi="Arial Narrow"/>
      <w:lang w:val="en-GB"/>
    </w:rPr>
  </w:style>
  <w:style w:type="paragraph" w:styleId="Sangra2detindependiente">
    <w:name w:val="Body Text Indent 2"/>
    <w:basedOn w:val="Normal"/>
    <w:pPr>
      <w:ind w:firstLine="284"/>
    </w:pPr>
    <w:rPr>
      <w:rFonts w:ascii="Arial Narrow" w:hAnsi="Arial Narrow"/>
      <w:szCs w:val="20"/>
      <w:lang w:val="en-GB"/>
    </w:rPr>
  </w:style>
  <w:style w:type="paragraph" w:styleId="Piedepgina">
    <w:name w:val="footer"/>
    <w:basedOn w:val="Normal"/>
    <w:link w:val="PiedepginaCar"/>
    <w:uiPriority w:val="99"/>
    <w:pPr>
      <w:tabs>
        <w:tab w:val="center" w:pos="4252"/>
        <w:tab w:val="right" w:pos="8504"/>
      </w:tabs>
    </w:pPr>
  </w:style>
  <w:style w:type="paragraph" w:styleId="Sangra3detindependiente">
    <w:name w:val="Body Text Indent 3"/>
    <w:basedOn w:val="Normal"/>
    <w:pPr>
      <w:tabs>
        <w:tab w:val="left" w:pos="426"/>
      </w:tabs>
      <w:ind w:left="426" w:hanging="426"/>
      <w:jc w:val="both"/>
    </w:pPr>
    <w:rPr>
      <w:rFonts w:ascii="Arial Narrow" w:hAnsi="Arial Narrow"/>
      <w:szCs w:val="20"/>
      <w:lang w:val="en-GB"/>
    </w:rPr>
  </w:style>
  <w:style w:type="character" w:styleId="Nmerodepgina">
    <w:name w:val="page number"/>
    <w:basedOn w:val="Fuentedeprrafopredeter"/>
  </w:style>
  <w:style w:type="character" w:customStyle="1" w:styleId="postbody1">
    <w:name w:val="postbody1"/>
    <w:rPr>
      <w:spacing w:val="270"/>
      <w:sz w:val="18"/>
      <w:szCs w:val="18"/>
    </w:rPr>
  </w:style>
  <w:style w:type="table" w:styleId="Tablaconcuadrcula">
    <w:name w:val="Table Grid"/>
    <w:basedOn w:val="Tablanormal"/>
    <w:rsid w:val="00D94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9156A8"/>
    <w:rPr>
      <w:sz w:val="24"/>
      <w:szCs w:val="24"/>
      <w:lang w:eastAsia="es-ES"/>
    </w:rPr>
  </w:style>
  <w:style w:type="paragraph" w:customStyle="1" w:styleId="BodyText21">
    <w:name w:val="Body Text 21"/>
    <w:basedOn w:val="Normal"/>
    <w:rsid w:val="00767C14"/>
    <w:pPr>
      <w:tabs>
        <w:tab w:val="left" w:pos="567"/>
      </w:tabs>
      <w:spacing w:before="60" w:after="60" w:line="360" w:lineRule="auto"/>
      <w:ind w:left="567" w:hanging="567"/>
      <w:jc w:val="both"/>
    </w:pPr>
    <w:rPr>
      <w:rFonts w:ascii="Arial" w:hAnsi="Arial"/>
      <w:szCs w:val="20"/>
      <w:lang w:val="es-ES_tradnl"/>
    </w:rPr>
  </w:style>
  <w:style w:type="character" w:customStyle="1" w:styleId="EncabezadoCar">
    <w:name w:val="Encabezado Car"/>
    <w:link w:val="Encabezado"/>
    <w:rsid w:val="00841F92"/>
    <w:rPr>
      <w:lang w:val="es-ES_tradnl" w:eastAsia="es-ES"/>
    </w:rPr>
  </w:style>
  <w:style w:type="character" w:customStyle="1" w:styleId="apple-converted-space">
    <w:name w:val="apple-converted-space"/>
    <w:rsid w:val="008C5EFA"/>
  </w:style>
  <w:style w:type="paragraph" w:styleId="Prrafodelista">
    <w:name w:val="List Paragraph"/>
    <w:basedOn w:val="Normal"/>
    <w:uiPriority w:val="34"/>
    <w:qFormat/>
    <w:rsid w:val="003B21FD"/>
    <w:pPr>
      <w:ind w:left="708"/>
    </w:pPr>
  </w:style>
  <w:style w:type="character" w:styleId="Hipervnculovisitado">
    <w:name w:val="FollowedHyperlink"/>
    <w:uiPriority w:val="99"/>
    <w:semiHidden/>
    <w:unhideWhenUsed/>
    <w:rsid w:val="007A5150"/>
    <w:rPr>
      <w:color w:val="800080"/>
      <w:u w:val="single"/>
    </w:rPr>
  </w:style>
  <w:style w:type="paragraph" w:styleId="Textodeglobo">
    <w:name w:val="Balloon Text"/>
    <w:basedOn w:val="Normal"/>
    <w:link w:val="TextodegloboCar"/>
    <w:uiPriority w:val="99"/>
    <w:semiHidden/>
    <w:unhideWhenUsed/>
    <w:rsid w:val="009E1B80"/>
    <w:rPr>
      <w:rFonts w:ascii="Tahoma" w:hAnsi="Tahoma" w:cs="Tahoma"/>
      <w:sz w:val="16"/>
      <w:szCs w:val="16"/>
    </w:rPr>
  </w:style>
  <w:style w:type="character" w:customStyle="1" w:styleId="TextodegloboCar">
    <w:name w:val="Texto de globo Car"/>
    <w:link w:val="Textodeglobo"/>
    <w:uiPriority w:val="99"/>
    <w:semiHidden/>
    <w:rsid w:val="009E1B80"/>
    <w:rPr>
      <w:rFonts w:ascii="Tahoma" w:hAnsi="Tahoma" w:cs="Tahoma"/>
      <w:sz w:val="16"/>
      <w:szCs w:val="16"/>
      <w:lang w:val="en-US" w:eastAsia="es-ES"/>
    </w:rPr>
  </w:style>
  <w:style w:type="character" w:customStyle="1" w:styleId="TextoindependienteCar">
    <w:name w:val="Texto independiente Car"/>
    <w:link w:val="Textoindependiente"/>
    <w:rsid w:val="0016564B"/>
    <w:rPr>
      <w:rFonts w:ascii="Arial" w:hAnsi="Arial"/>
      <w:lang w:val="es-ES_tradnl" w:eastAsia="es-ES"/>
    </w:rPr>
  </w:style>
  <w:style w:type="paragraph" w:styleId="TtulodeTDC">
    <w:name w:val="TOC Heading"/>
    <w:basedOn w:val="Ttulo1"/>
    <w:next w:val="Normal"/>
    <w:uiPriority w:val="39"/>
    <w:semiHidden/>
    <w:unhideWhenUsed/>
    <w:qFormat/>
    <w:rsid w:val="004719A8"/>
    <w:pPr>
      <w:keepLines/>
      <w:spacing w:before="480" w:line="276" w:lineRule="auto"/>
      <w:outlineLvl w:val="9"/>
    </w:pPr>
    <w:rPr>
      <w:rFonts w:ascii="Cambria" w:hAnsi="Cambria"/>
      <w:b w:val="0"/>
      <w:bCs/>
      <w:color w:val="365F91"/>
      <w:sz w:val="28"/>
      <w:szCs w:val="28"/>
      <w:lang w:val="es-CL" w:eastAsia="es-CL"/>
    </w:rPr>
  </w:style>
  <w:style w:type="paragraph" w:styleId="TDC2">
    <w:name w:val="toc 2"/>
    <w:basedOn w:val="Normal"/>
    <w:next w:val="Normal"/>
    <w:autoRedefine/>
    <w:uiPriority w:val="39"/>
    <w:unhideWhenUsed/>
    <w:qFormat/>
    <w:rsid w:val="004719A8"/>
    <w:pPr>
      <w:ind w:left="240"/>
    </w:pPr>
    <w:rPr>
      <w:rFonts w:asciiTheme="minorHAnsi" w:hAnsiTheme="minorHAnsi"/>
      <w:smallCaps/>
      <w:sz w:val="20"/>
      <w:szCs w:val="20"/>
    </w:rPr>
  </w:style>
  <w:style w:type="paragraph" w:styleId="TDC1">
    <w:name w:val="toc 1"/>
    <w:basedOn w:val="Normal"/>
    <w:next w:val="Normal"/>
    <w:autoRedefine/>
    <w:uiPriority w:val="39"/>
    <w:unhideWhenUsed/>
    <w:qFormat/>
    <w:rsid w:val="003D69C3"/>
    <w:pPr>
      <w:spacing w:before="120" w:after="120"/>
    </w:pPr>
    <w:rPr>
      <w:rFonts w:asciiTheme="minorHAnsi" w:hAnsiTheme="minorHAnsi"/>
      <w:b/>
      <w:bCs/>
      <w:caps/>
      <w:sz w:val="20"/>
      <w:szCs w:val="20"/>
    </w:rPr>
  </w:style>
  <w:style w:type="paragraph" w:styleId="TDC3">
    <w:name w:val="toc 3"/>
    <w:basedOn w:val="Normal"/>
    <w:next w:val="Normal"/>
    <w:autoRedefine/>
    <w:uiPriority w:val="39"/>
    <w:unhideWhenUsed/>
    <w:qFormat/>
    <w:rsid w:val="003D69C3"/>
    <w:pPr>
      <w:ind w:left="480"/>
    </w:pPr>
    <w:rPr>
      <w:rFonts w:asciiTheme="minorHAnsi" w:hAnsiTheme="minorHAnsi"/>
      <w:i/>
      <w:iCs/>
      <w:sz w:val="20"/>
      <w:szCs w:val="20"/>
    </w:rPr>
  </w:style>
  <w:style w:type="character" w:styleId="nfasissutil">
    <w:name w:val="Subtle Emphasis"/>
    <w:uiPriority w:val="19"/>
    <w:qFormat/>
    <w:rsid w:val="00314E22"/>
    <w:rPr>
      <w:i/>
      <w:iCs/>
      <w:color w:val="808080"/>
    </w:rPr>
  </w:style>
  <w:style w:type="character" w:styleId="nfasis">
    <w:name w:val="Emphasis"/>
    <w:uiPriority w:val="20"/>
    <w:qFormat/>
    <w:rsid w:val="00DB6E74"/>
    <w:rPr>
      <w:rFonts w:ascii="Univers" w:hAnsi="Univers"/>
      <w:b/>
      <w:i w:val="0"/>
      <w:iCs/>
      <w:sz w:val="22"/>
    </w:rPr>
  </w:style>
  <w:style w:type="character" w:styleId="Refdecomentario">
    <w:name w:val="annotation reference"/>
    <w:basedOn w:val="Fuentedeprrafopredeter"/>
    <w:uiPriority w:val="99"/>
    <w:semiHidden/>
    <w:unhideWhenUsed/>
    <w:rsid w:val="00660CCD"/>
    <w:rPr>
      <w:sz w:val="16"/>
      <w:szCs w:val="16"/>
    </w:rPr>
  </w:style>
  <w:style w:type="paragraph" w:styleId="Textocomentario">
    <w:name w:val="annotation text"/>
    <w:basedOn w:val="Normal"/>
    <w:link w:val="TextocomentarioCar"/>
    <w:uiPriority w:val="99"/>
    <w:semiHidden/>
    <w:unhideWhenUsed/>
    <w:rsid w:val="00660CCD"/>
    <w:rPr>
      <w:sz w:val="20"/>
      <w:szCs w:val="20"/>
    </w:rPr>
  </w:style>
  <w:style w:type="character" w:customStyle="1" w:styleId="TextocomentarioCar">
    <w:name w:val="Texto comentario Car"/>
    <w:basedOn w:val="Fuentedeprrafopredeter"/>
    <w:link w:val="Textocomentario"/>
    <w:uiPriority w:val="99"/>
    <w:semiHidden/>
    <w:rsid w:val="00660CCD"/>
    <w:rPr>
      <w:lang w:eastAsia="es-ES"/>
    </w:rPr>
  </w:style>
  <w:style w:type="paragraph" w:styleId="Asuntodelcomentario">
    <w:name w:val="annotation subject"/>
    <w:basedOn w:val="Textocomentario"/>
    <w:next w:val="Textocomentario"/>
    <w:link w:val="AsuntodelcomentarioCar"/>
    <w:uiPriority w:val="99"/>
    <w:semiHidden/>
    <w:unhideWhenUsed/>
    <w:rsid w:val="00660CCD"/>
    <w:rPr>
      <w:b/>
      <w:bCs/>
    </w:rPr>
  </w:style>
  <w:style w:type="character" w:customStyle="1" w:styleId="AsuntodelcomentarioCar">
    <w:name w:val="Asunto del comentario Car"/>
    <w:basedOn w:val="TextocomentarioCar"/>
    <w:link w:val="Asuntodelcomentario"/>
    <w:uiPriority w:val="99"/>
    <w:semiHidden/>
    <w:rsid w:val="00660CCD"/>
    <w:rPr>
      <w:b/>
      <w:bCs/>
      <w:lang w:eastAsia="es-ES"/>
    </w:rPr>
  </w:style>
  <w:style w:type="paragraph" w:styleId="TDC4">
    <w:name w:val="toc 4"/>
    <w:basedOn w:val="Normal"/>
    <w:next w:val="Normal"/>
    <w:autoRedefine/>
    <w:uiPriority w:val="39"/>
    <w:unhideWhenUsed/>
    <w:rsid w:val="00DB6E74"/>
    <w:pPr>
      <w:ind w:left="720"/>
    </w:pPr>
    <w:rPr>
      <w:rFonts w:asciiTheme="minorHAnsi" w:hAnsiTheme="minorHAnsi"/>
      <w:sz w:val="18"/>
      <w:szCs w:val="18"/>
    </w:rPr>
  </w:style>
  <w:style w:type="paragraph" w:styleId="TDC5">
    <w:name w:val="toc 5"/>
    <w:basedOn w:val="Normal"/>
    <w:next w:val="Normal"/>
    <w:autoRedefine/>
    <w:uiPriority w:val="39"/>
    <w:unhideWhenUsed/>
    <w:rsid w:val="00DB6E74"/>
    <w:pPr>
      <w:ind w:left="960"/>
    </w:pPr>
    <w:rPr>
      <w:rFonts w:asciiTheme="minorHAnsi" w:hAnsiTheme="minorHAnsi"/>
      <w:sz w:val="18"/>
      <w:szCs w:val="18"/>
    </w:rPr>
  </w:style>
  <w:style w:type="paragraph" w:styleId="TDC6">
    <w:name w:val="toc 6"/>
    <w:basedOn w:val="Normal"/>
    <w:next w:val="Normal"/>
    <w:autoRedefine/>
    <w:uiPriority w:val="39"/>
    <w:unhideWhenUsed/>
    <w:rsid w:val="00DB6E74"/>
    <w:pPr>
      <w:ind w:left="1200"/>
    </w:pPr>
    <w:rPr>
      <w:rFonts w:asciiTheme="minorHAnsi" w:hAnsiTheme="minorHAnsi"/>
      <w:sz w:val="18"/>
      <w:szCs w:val="18"/>
    </w:rPr>
  </w:style>
  <w:style w:type="paragraph" w:styleId="TDC7">
    <w:name w:val="toc 7"/>
    <w:basedOn w:val="Normal"/>
    <w:next w:val="Normal"/>
    <w:autoRedefine/>
    <w:uiPriority w:val="39"/>
    <w:unhideWhenUsed/>
    <w:rsid w:val="00DB6E74"/>
    <w:pPr>
      <w:ind w:left="1440"/>
    </w:pPr>
    <w:rPr>
      <w:rFonts w:asciiTheme="minorHAnsi" w:hAnsiTheme="minorHAnsi"/>
      <w:sz w:val="18"/>
      <w:szCs w:val="18"/>
    </w:rPr>
  </w:style>
  <w:style w:type="paragraph" w:styleId="TDC8">
    <w:name w:val="toc 8"/>
    <w:basedOn w:val="Normal"/>
    <w:next w:val="Normal"/>
    <w:autoRedefine/>
    <w:uiPriority w:val="39"/>
    <w:unhideWhenUsed/>
    <w:rsid w:val="00DB6E74"/>
    <w:pPr>
      <w:ind w:left="1680"/>
    </w:pPr>
    <w:rPr>
      <w:rFonts w:asciiTheme="minorHAnsi" w:hAnsiTheme="minorHAnsi"/>
      <w:sz w:val="18"/>
      <w:szCs w:val="18"/>
    </w:rPr>
  </w:style>
  <w:style w:type="paragraph" w:styleId="TDC9">
    <w:name w:val="toc 9"/>
    <w:basedOn w:val="Normal"/>
    <w:next w:val="Normal"/>
    <w:autoRedefine/>
    <w:uiPriority w:val="39"/>
    <w:unhideWhenUsed/>
    <w:rsid w:val="00DB6E74"/>
    <w:pPr>
      <w:ind w:left="1920"/>
    </w:pPr>
    <w:rPr>
      <w:rFonts w:asciiTheme="minorHAnsi" w:hAnsiTheme="minorHAnsi"/>
      <w:sz w:val="18"/>
      <w:szCs w:val="18"/>
    </w:rPr>
  </w:style>
  <w:style w:type="character" w:customStyle="1" w:styleId="Ttulo1Car">
    <w:name w:val="Título 1 Car"/>
    <w:basedOn w:val="Fuentedeprrafopredeter"/>
    <w:link w:val="Ttulo1"/>
    <w:rsid w:val="00F36462"/>
    <w:rPr>
      <w:rFonts w:ascii="Univers" w:hAnsi="Univers"/>
      <w:b/>
      <w:sz w:val="22"/>
      <w:lang w:val="es-ES_tradnl" w:eastAsia="es-ES"/>
    </w:rPr>
  </w:style>
  <w:style w:type="paragraph" w:styleId="Revisin">
    <w:name w:val="Revision"/>
    <w:hidden/>
    <w:uiPriority w:val="99"/>
    <w:semiHidden/>
    <w:rsid w:val="00BE1795"/>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F2"/>
    <w:rPr>
      <w:sz w:val="24"/>
      <w:szCs w:val="24"/>
      <w:lang w:eastAsia="es-ES"/>
    </w:rPr>
  </w:style>
  <w:style w:type="paragraph" w:styleId="Ttulo1">
    <w:name w:val="heading 1"/>
    <w:basedOn w:val="Normal"/>
    <w:next w:val="Normal"/>
    <w:link w:val="Ttulo1Car"/>
    <w:qFormat/>
    <w:rsid w:val="00F36462"/>
    <w:pPr>
      <w:keepNext/>
      <w:numPr>
        <w:numId w:val="39"/>
      </w:numPr>
      <w:spacing w:before="240"/>
      <w:ind w:left="357" w:hanging="357"/>
      <w:outlineLvl w:val="0"/>
    </w:pPr>
    <w:rPr>
      <w:rFonts w:ascii="Univers" w:hAnsi="Univers"/>
      <w:b/>
      <w:sz w:val="22"/>
      <w:szCs w:val="20"/>
      <w:lang w:val="es-ES_tradnl"/>
    </w:rPr>
  </w:style>
  <w:style w:type="paragraph" w:styleId="Ttulo2">
    <w:name w:val="heading 2"/>
    <w:basedOn w:val="Normal"/>
    <w:next w:val="Normal"/>
    <w:qFormat/>
    <w:rsid w:val="00C40196"/>
    <w:pPr>
      <w:keepNext/>
      <w:numPr>
        <w:numId w:val="66"/>
      </w:numPr>
      <w:jc w:val="both"/>
      <w:outlineLvl w:val="1"/>
    </w:pPr>
    <w:rPr>
      <w:rFonts w:ascii="Univers" w:hAnsi="Univers"/>
      <w:b/>
      <w:sz w:val="22"/>
      <w:lang w:val="en-GB"/>
    </w:rPr>
  </w:style>
  <w:style w:type="paragraph" w:styleId="Ttulo3">
    <w:name w:val="heading 3"/>
    <w:basedOn w:val="Normal"/>
    <w:next w:val="Normal"/>
    <w:qFormat/>
    <w:pPr>
      <w:keepNext/>
      <w:outlineLvl w:val="2"/>
    </w:pPr>
    <w:rPr>
      <w:rFonts w:ascii="Arial" w:hAnsi="Arial"/>
      <w:sz w:val="20"/>
      <w:szCs w:val="20"/>
      <w:u w:val="single"/>
      <w:lang w:val="es-ES_tradnl"/>
    </w:rPr>
  </w:style>
  <w:style w:type="paragraph" w:styleId="Ttulo4">
    <w:name w:val="heading 4"/>
    <w:basedOn w:val="Normal"/>
    <w:next w:val="Normal"/>
    <w:qFormat/>
    <w:pPr>
      <w:keepNext/>
      <w:jc w:val="center"/>
      <w:outlineLvl w:val="3"/>
    </w:pPr>
    <w:rPr>
      <w:rFonts w:ascii="Arial" w:hAnsi="Arial"/>
      <w:b/>
      <w:sz w:val="20"/>
      <w:szCs w:val="20"/>
      <w:lang w:val="es-ES_tradnl"/>
    </w:rPr>
  </w:style>
  <w:style w:type="paragraph" w:styleId="Ttulo5">
    <w:name w:val="heading 5"/>
    <w:basedOn w:val="Normal"/>
    <w:next w:val="Normal"/>
    <w:qFormat/>
    <w:pPr>
      <w:keepNext/>
      <w:jc w:val="both"/>
      <w:outlineLvl w:val="4"/>
    </w:pPr>
    <w:rPr>
      <w:rFonts w:ascii="Arial Narrow" w:hAnsi="Arial Narrow"/>
      <w:u w:val="single"/>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sz w:val="20"/>
      <w:szCs w:val="20"/>
      <w:lang w:val="es-ES_tradnl"/>
    </w:rPr>
  </w:style>
  <w:style w:type="paragraph" w:styleId="Textoindependiente">
    <w:name w:val="Body Text"/>
    <w:basedOn w:val="Normal"/>
    <w:link w:val="TextoindependienteCar"/>
    <w:pPr>
      <w:jc w:val="both"/>
    </w:pPr>
    <w:rPr>
      <w:rFonts w:ascii="Arial" w:hAnsi="Arial"/>
      <w:sz w:val="20"/>
      <w:szCs w:val="20"/>
      <w:lang w:val="es-ES_tradnl"/>
    </w:rPr>
  </w:style>
  <w:style w:type="character" w:styleId="Hipervnculo">
    <w:name w:val="Hyperlink"/>
    <w:uiPriority w:val="99"/>
    <w:rPr>
      <w:color w:val="0000FF"/>
      <w:u w:val="single"/>
    </w:rPr>
  </w:style>
  <w:style w:type="paragraph" w:styleId="Textoindependiente2">
    <w:name w:val="Body Text 2"/>
    <w:basedOn w:val="Normal"/>
    <w:pPr>
      <w:jc w:val="both"/>
    </w:pPr>
    <w:rPr>
      <w:rFonts w:ascii="Arial Narrow" w:hAnsi="Arial Narrow"/>
      <w:lang w:val="en-GB"/>
    </w:rPr>
  </w:style>
  <w:style w:type="paragraph" w:styleId="Sangra2detindependiente">
    <w:name w:val="Body Text Indent 2"/>
    <w:basedOn w:val="Normal"/>
    <w:pPr>
      <w:ind w:firstLine="284"/>
    </w:pPr>
    <w:rPr>
      <w:rFonts w:ascii="Arial Narrow" w:hAnsi="Arial Narrow"/>
      <w:szCs w:val="20"/>
      <w:lang w:val="en-GB"/>
    </w:rPr>
  </w:style>
  <w:style w:type="paragraph" w:styleId="Piedepgina">
    <w:name w:val="footer"/>
    <w:basedOn w:val="Normal"/>
    <w:link w:val="PiedepginaCar"/>
    <w:uiPriority w:val="99"/>
    <w:pPr>
      <w:tabs>
        <w:tab w:val="center" w:pos="4252"/>
        <w:tab w:val="right" w:pos="8504"/>
      </w:tabs>
    </w:pPr>
  </w:style>
  <w:style w:type="paragraph" w:styleId="Sangra3detindependiente">
    <w:name w:val="Body Text Indent 3"/>
    <w:basedOn w:val="Normal"/>
    <w:pPr>
      <w:tabs>
        <w:tab w:val="left" w:pos="426"/>
      </w:tabs>
      <w:ind w:left="426" w:hanging="426"/>
      <w:jc w:val="both"/>
    </w:pPr>
    <w:rPr>
      <w:rFonts w:ascii="Arial Narrow" w:hAnsi="Arial Narrow"/>
      <w:szCs w:val="20"/>
      <w:lang w:val="en-GB"/>
    </w:rPr>
  </w:style>
  <w:style w:type="character" w:styleId="Nmerodepgina">
    <w:name w:val="page number"/>
    <w:basedOn w:val="Fuentedeprrafopredeter"/>
  </w:style>
  <w:style w:type="character" w:customStyle="1" w:styleId="postbody1">
    <w:name w:val="postbody1"/>
    <w:rPr>
      <w:spacing w:val="270"/>
      <w:sz w:val="18"/>
      <w:szCs w:val="18"/>
    </w:rPr>
  </w:style>
  <w:style w:type="table" w:styleId="Tablaconcuadrcula">
    <w:name w:val="Table Grid"/>
    <w:basedOn w:val="Tablanormal"/>
    <w:rsid w:val="00D94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9156A8"/>
    <w:rPr>
      <w:sz w:val="24"/>
      <w:szCs w:val="24"/>
      <w:lang w:eastAsia="es-ES"/>
    </w:rPr>
  </w:style>
  <w:style w:type="paragraph" w:customStyle="1" w:styleId="BodyText21">
    <w:name w:val="Body Text 21"/>
    <w:basedOn w:val="Normal"/>
    <w:rsid w:val="00767C14"/>
    <w:pPr>
      <w:tabs>
        <w:tab w:val="left" w:pos="567"/>
      </w:tabs>
      <w:spacing w:before="60" w:after="60" w:line="360" w:lineRule="auto"/>
      <w:ind w:left="567" w:hanging="567"/>
      <w:jc w:val="both"/>
    </w:pPr>
    <w:rPr>
      <w:rFonts w:ascii="Arial" w:hAnsi="Arial"/>
      <w:szCs w:val="20"/>
      <w:lang w:val="es-ES_tradnl"/>
    </w:rPr>
  </w:style>
  <w:style w:type="character" w:customStyle="1" w:styleId="EncabezadoCar">
    <w:name w:val="Encabezado Car"/>
    <w:link w:val="Encabezado"/>
    <w:rsid w:val="00841F92"/>
    <w:rPr>
      <w:lang w:val="es-ES_tradnl" w:eastAsia="es-ES"/>
    </w:rPr>
  </w:style>
  <w:style w:type="character" w:customStyle="1" w:styleId="apple-converted-space">
    <w:name w:val="apple-converted-space"/>
    <w:rsid w:val="008C5EFA"/>
  </w:style>
  <w:style w:type="paragraph" w:styleId="Prrafodelista">
    <w:name w:val="List Paragraph"/>
    <w:basedOn w:val="Normal"/>
    <w:uiPriority w:val="34"/>
    <w:qFormat/>
    <w:rsid w:val="003B21FD"/>
    <w:pPr>
      <w:ind w:left="708"/>
    </w:pPr>
  </w:style>
  <w:style w:type="character" w:styleId="Hipervnculovisitado">
    <w:name w:val="FollowedHyperlink"/>
    <w:uiPriority w:val="99"/>
    <w:semiHidden/>
    <w:unhideWhenUsed/>
    <w:rsid w:val="007A5150"/>
    <w:rPr>
      <w:color w:val="800080"/>
      <w:u w:val="single"/>
    </w:rPr>
  </w:style>
  <w:style w:type="paragraph" w:styleId="Textodeglobo">
    <w:name w:val="Balloon Text"/>
    <w:basedOn w:val="Normal"/>
    <w:link w:val="TextodegloboCar"/>
    <w:uiPriority w:val="99"/>
    <w:semiHidden/>
    <w:unhideWhenUsed/>
    <w:rsid w:val="009E1B80"/>
    <w:rPr>
      <w:rFonts w:ascii="Tahoma" w:hAnsi="Tahoma" w:cs="Tahoma"/>
      <w:sz w:val="16"/>
      <w:szCs w:val="16"/>
    </w:rPr>
  </w:style>
  <w:style w:type="character" w:customStyle="1" w:styleId="TextodegloboCar">
    <w:name w:val="Texto de globo Car"/>
    <w:link w:val="Textodeglobo"/>
    <w:uiPriority w:val="99"/>
    <w:semiHidden/>
    <w:rsid w:val="009E1B80"/>
    <w:rPr>
      <w:rFonts w:ascii="Tahoma" w:hAnsi="Tahoma" w:cs="Tahoma"/>
      <w:sz w:val="16"/>
      <w:szCs w:val="16"/>
      <w:lang w:val="en-US" w:eastAsia="es-ES"/>
    </w:rPr>
  </w:style>
  <w:style w:type="character" w:customStyle="1" w:styleId="TextoindependienteCar">
    <w:name w:val="Texto independiente Car"/>
    <w:link w:val="Textoindependiente"/>
    <w:rsid w:val="0016564B"/>
    <w:rPr>
      <w:rFonts w:ascii="Arial" w:hAnsi="Arial"/>
      <w:lang w:val="es-ES_tradnl" w:eastAsia="es-ES"/>
    </w:rPr>
  </w:style>
  <w:style w:type="paragraph" w:styleId="TtulodeTDC">
    <w:name w:val="TOC Heading"/>
    <w:basedOn w:val="Ttulo1"/>
    <w:next w:val="Normal"/>
    <w:uiPriority w:val="39"/>
    <w:semiHidden/>
    <w:unhideWhenUsed/>
    <w:qFormat/>
    <w:rsid w:val="004719A8"/>
    <w:pPr>
      <w:keepLines/>
      <w:spacing w:before="480" w:line="276" w:lineRule="auto"/>
      <w:outlineLvl w:val="9"/>
    </w:pPr>
    <w:rPr>
      <w:rFonts w:ascii="Cambria" w:hAnsi="Cambria"/>
      <w:b w:val="0"/>
      <w:bCs/>
      <w:color w:val="365F91"/>
      <w:sz w:val="28"/>
      <w:szCs w:val="28"/>
      <w:lang w:val="es-CL" w:eastAsia="es-CL"/>
    </w:rPr>
  </w:style>
  <w:style w:type="paragraph" w:styleId="TDC2">
    <w:name w:val="toc 2"/>
    <w:basedOn w:val="Normal"/>
    <w:next w:val="Normal"/>
    <w:autoRedefine/>
    <w:uiPriority w:val="39"/>
    <w:unhideWhenUsed/>
    <w:qFormat/>
    <w:rsid w:val="004719A8"/>
    <w:pPr>
      <w:ind w:left="240"/>
    </w:pPr>
    <w:rPr>
      <w:rFonts w:asciiTheme="minorHAnsi" w:hAnsiTheme="minorHAnsi"/>
      <w:smallCaps/>
      <w:sz w:val="20"/>
      <w:szCs w:val="20"/>
    </w:rPr>
  </w:style>
  <w:style w:type="paragraph" w:styleId="TDC1">
    <w:name w:val="toc 1"/>
    <w:basedOn w:val="Normal"/>
    <w:next w:val="Normal"/>
    <w:autoRedefine/>
    <w:uiPriority w:val="39"/>
    <w:unhideWhenUsed/>
    <w:qFormat/>
    <w:rsid w:val="003D69C3"/>
    <w:pPr>
      <w:spacing w:before="120" w:after="120"/>
    </w:pPr>
    <w:rPr>
      <w:rFonts w:asciiTheme="minorHAnsi" w:hAnsiTheme="minorHAnsi"/>
      <w:b/>
      <w:bCs/>
      <w:caps/>
      <w:sz w:val="20"/>
      <w:szCs w:val="20"/>
    </w:rPr>
  </w:style>
  <w:style w:type="paragraph" w:styleId="TDC3">
    <w:name w:val="toc 3"/>
    <w:basedOn w:val="Normal"/>
    <w:next w:val="Normal"/>
    <w:autoRedefine/>
    <w:uiPriority w:val="39"/>
    <w:unhideWhenUsed/>
    <w:qFormat/>
    <w:rsid w:val="003D69C3"/>
    <w:pPr>
      <w:ind w:left="480"/>
    </w:pPr>
    <w:rPr>
      <w:rFonts w:asciiTheme="minorHAnsi" w:hAnsiTheme="minorHAnsi"/>
      <w:i/>
      <w:iCs/>
      <w:sz w:val="20"/>
      <w:szCs w:val="20"/>
    </w:rPr>
  </w:style>
  <w:style w:type="character" w:styleId="nfasissutil">
    <w:name w:val="Subtle Emphasis"/>
    <w:uiPriority w:val="19"/>
    <w:qFormat/>
    <w:rsid w:val="00314E22"/>
    <w:rPr>
      <w:i/>
      <w:iCs/>
      <w:color w:val="808080"/>
    </w:rPr>
  </w:style>
  <w:style w:type="character" w:styleId="nfasis">
    <w:name w:val="Emphasis"/>
    <w:uiPriority w:val="20"/>
    <w:qFormat/>
    <w:rsid w:val="00DB6E74"/>
    <w:rPr>
      <w:rFonts w:ascii="Univers" w:hAnsi="Univers"/>
      <w:b/>
      <w:i w:val="0"/>
      <w:iCs/>
      <w:sz w:val="22"/>
    </w:rPr>
  </w:style>
  <w:style w:type="character" w:styleId="Refdecomentario">
    <w:name w:val="annotation reference"/>
    <w:basedOn w:val="Fuentedeprrafopredeter"/>
    <w:uiPriority w:val="99"/>
    <w:semiHidden/>
    <w:unhideWhenUsed/>
    <w:rsid w:val="00660CCD"/>
    <w:rPr>
      <w:sz w:val="16"/>
      <w:szCs w:val="16"/>
    </w:rPr>
  </w:style>
  <w:style w:type="paragraph" w:styleId="Textocomentario">
    <w:name w:val="annotation text"/>
    <w:basedOn w:val="Normal"/>
    <w:link w:val="TextocomentarioCar"/>
    <w:uiPriority w:val="99"/>
    <w:semiHidden/>
    <w:unhideWhenUsed/>
    <w:rsid w:val="00660CCD"/>
    <w:rPr>
      <w:sz w:val="20"/>
      <w:szCs w:val="20"/>
    </w:rPr>
  </w:style>
  <w:style w:type="character" w:customStyle="1" w:styleId="TextocomentarioCar">
    <w:name w:val="Texto comentario Car"/>
    <w:basedOn w:val="Fuentedeprrafopredeter"/>
    <w:link w:val="Textocomentario"/>
    <w:uiPriority w:val="99"/>
    <w:semiHidden/>
    <w:rsid w:val="00660CCD"/>
    <w:rPr>
      <w:lang w:eastAsia="es-ES"/>
    </w:rPr>
  </w:style>
  <w:style w:type="paragraph" w:styleId="Asuntodelcomentario">
    <w:name w:val="annotation subject"/>
    <w:basedOn w:val="Textocomentario"/>
    <w:next w:val="Textocomentario"/>
    <w:link w:val="AsuntodelcomentarioCar"/>
    <w:uiPriority w:val="99"/>
    <w:semiHidden/>
    <w:unhideWhenUsed/>
    <w:rsid w:val="00660CCD"/>
    <w:rPr>
      <w:b/>
      <w:bCs/>
    </w:rPr>
  </w:style>
  <w:style w:type="character" w:customStyle="1" w:styleId="AsuntodelcomentarioCar">
    <w:name w:val="Asunto del comentario Car"/>
    <w:basedOn w:val="TextocomentarioCar"/>
    <w:link w:val="Asuntodelcomentario"/>
    <w:uiPriority w:val="99"/>
    <w:semiHidden/>
    <w:rsid w:val="00660CCD"/>
    <w:rPr>
      <w:b/>
      <w:bCs/>
      <w:lang w:eastAsia="es-ES"/>
    </w:rPr>
  </w:style>
  <w:style w:type="paragraph" w:styleId="TDC4">
    <w:name w:val="toc 4"/>
    <w:basedOn w:val="Normal"/>
    <w:next w:val="Normal"/>
    <w:autoRedefine/>
    <w:uiPriority w:val="39"/>
    <w:unhideWhenUsed/>
    <w:rsid w:val="00DB6E74"/>
    <w:pPr>
      <w:ind w:left="720"/>
    </w:pPr>
    <w:rPr>
      <w:rFonts w:asciiTheme="minorHAnsi" w:hAnsiTheme="minorHAnsi"/>
      <w:sz w:val="18"/>
      <w:szCs w:val="18"/>
    </w:rPr>
  </w:style>
  <w:style w:type="paragraph" w:styleId="TDC5">
    <w:name w:val="toc 5"/>
    <w:basedOn w:val="Normal"/>
    <w:next w:val="Normal"/>
    <w:autoRedefine/>
    <w:uiPriority w:val="39"/>
    <w:unhideWhenUsed/>
    <w:rsid w:val="00DB6E74"/>
    <w:pPr>
      <w:ind w:left="960"/>
    </w:pPr>
    <w:rPr>
      <w:rFonts w:asciiTheme="minorHAnsi" w:hAnsiTheme="minorHAnsi"/>
      <w:sz w:val="18"/>
      <w:szCs w:val="18"/>
    </w:rPr>
  </w:style>
  <w:style w:type="paragraph" w:styleId="TDC6">
    <w:name w:val="toc 6"/>
    <w:basedOn w:val="Normal"/>
    <w:next w:val="Normal"/>
    <w:autoRedefine/>
    <w:uiPriority w:val="39"/>
    <w:unhideWhenUsed/>
    <w:rsid w:val="00DB6E74"/>
    <w:pPr>
      <w:ind w:left="1200"/>
    </w:pPr>
    <w:rPr>
      <w:rFonts w:asciiTheme="minorHAnsi" w:hAnsiTheme="minorHAnsi"/>
      <w:sz w:val="18"/>
      <w:szCs w:val="18"/>
    </w:rPr>
  </w:style>
  <w:style w:type="paragraph" w:styleId="TDC7">
    <w:name w:val="toc 7"/>
    <w:basedOn w:val="Normal"/>
    <w:next w:val="Normal"/>
    <w:autoRedefine/>
    <w:uiPriority w:val="39"/>
    <w:unhideWhenUsed/>
    <w:rsid w:val="00DB6E74"/>
    <w:pPr>
      <w:ind w:left="1440"/>
    </w:pPr>
    <w:rPr>
      <w:rFonts w:asciiTheme="minorHAnsi" w:hAnsiTheme="minorHAnsi"/>
      <w:sz w:val="18"/>
      <w:szCs w:val="18"/>
    </w:rPr>
  </w:style>
  <w:style w:type="paragraph" w:styleId="TDC8">
    <w:name w:val="toc 8"/>
    <w:basedOn w:val="Normal"/>
    <w:next w:val="Normal"/>
    <w:autoRedefine/>
    <w:uiPriority w:val="39"/>
    <w:unhideWhenUsed/>
    <w:rsid w:val="00DB6E74"/>
    <w:pPr>
      <w:ind w:left="1680"/>
    </w:pPr>
    <w:rPr>
      <w:rFonts w:asciiTheme="minorHAnsi" w:hAnsiTheme="minorHAnsi"/>
      <w:sz w:val="18"/>
      <w:szCs w:val="18"/>
    </w:rPr>
  </w:style>
  <w:style w:type="paragraph" w:styleId="TDC9">
    <w:name w:val="toc 9"/>
    <w:basedOn w:val="Normal"/>
    <w:next w:val="Normal"/>
    <w:autoRedefine/>
    <w:uiPriority w:val="39"/>
    <w:unhideWhenUsed/>
    <w:rsid w:val="00DB6E74"/>
    <w:pPr>
      <w:ind w:left="1920"/>
    </w:pPr>
    <w:rPr>
      <w:rFonts w:asciiTheme="minorHAnsi" w:hAnsiTheme="minorHAnsi"/>
      <w:sz w:val="18"/>
      <w:szCs w:val="18"/>
    </w:rPr>
  </w:style>
  <w:style w:type="character" w:customStyle="1" w:styleId="Ttulo1Car">
    <w:name w:val="Título 1 Car"/>
    <w:basedOn w:val="Fuentedeprrafopredeter"/>
    <w:link w:val="Ttulo1"/>
    <w:rsid w:val="00F36462"/>
    <w:rPr>
      <w:rFonts w:ascii="Univers" w:hAnsi="Univers"/>
      <w:b/>
      <w:sz w:val="22"/>
      <w:lang w:val="es-ES_tradnl" w:eastAsia="es-ES"/>
    </w:rPr>
  </w:style>
  <w:style w:type="paragraph" w:styleId="Revisin">
    <w:name w:val="Revision"/>
    <w:hidden/>
    <w:uiPriority w:val="99"/>
    <w:semiHidden/>
    <w:rsid w:val="00BE179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0136">
      <w:bodyDiv w:val="1"/>
      <w:marLeft w:val="0"/>
      <w:marRight w:val="0"/>
      <w:marTop w:val="0"/>
      <w:marBottom w:val="0"/>
      <w:divBdr>
        <w:top w:val="none" w:sz="0" w:space="0" w:color="auto"/>
        <w:left w:val="none" w:sz="0" w:space="0" w:color="auto"/>
        <w:bottom w:val="none" w:sz="0" w:space="0" w:color="auto"/>
        <w:right w:val="none" w:sz="0" w:space="0" w:color="auto"/>
      </w:divBdr>
    </w:div>
    <w:div w:id="247423628">
      <w:bodyDiv w:val="1"/>
      <w:marLeft w:val="0"/>
      <w:marRight w:val="0"/>
      <w:marTop w:val="0"/>
      <w:marBottom w:val="0"/>
      <w:divBdr>
        <w:top w:val="none" w:sz="0" w:space="0" w:color="auto"/>
        <w:left w:val="none" w:sz="0" w:space="0" w:color="auto"/>
        <w:bottom w:val="none" w:sz="0" w:space="0" w:color="auto"/>
        <w:right w:val="none" w:sz="0" w:space="0" w:color="auto"/>
      </w:divBdr>
    </w:div>
    <w:div w:id="365058206">
      <w:bodyDiv w:val="1"/>
      <w:marLeft w:val="0"/>
      <w:marRight w:val="0"/>
      <w:marTop w:val="0"/>
      <w:marBottom w:val="0"/>
      <w:divBdr>
        <w:top w:val="none" w:sz="0" w:space="0" w:color="auto"/>
        <w:left w:val="none" w:sz="0" w:space="0" w:color="auto"/>
        <w:bottom w:val="none" w:sz="0" w:space="0" w:color="auto"/>
        <w:right w:val="none" w:sz="0" w:space="0" w:color="auto"/>
      </w:divBdr>
    </w:div>
    <w:div w:id="448552630">
      <w:bodyDiv w:val="1"/>
      <w:marLeft w:val="0"/>
      <w:marRight w:val="0"/>
      <w:marTop w:val="0"/>
      <w:marBottom w:val="0"/>
      <w:divBdr>
        <w:top w:val="none" w:sz="0" w:space="0" w:color="auto"/>
        <w:left w:val="none" w:sz="0" w:space="0" w:color="auto"/>
        <w:bottom w:val="none" w:sz="0" w:space="0" w:color="auto"/>
        <w:right w:val="none" w:sz="0" w:space="0" w:color="auto"/>
      </w:divBdr>
    </w:div>
    <w:div w:id="490289435">
      <w:bodyDiv w:val="1"/>
      <w:marLeft w:val="0"/>
      <w:marRight w:val="0"/>
      <w:marTop w:val="0"/>
      <w:marBottom w:val="0"/>
      <w:divBdr>
        <w:top w:val="none" w:sz="0" w:space="0" w:color="auto"/>
        <w:left w:val="none" w:sz="0" w:space="0" w:color="auto"/>
        <w:bottom w:val="none" w:sz="0" w:space="0" w:color="auto"/>
        <w:right w:val="none" w:sz="0" w:space="0" w:color="auto"/>
      </w:divBdr>
    </w:div>
    <w:div w:id="571350133">
      <w:bodyDiv w:val="1"/>
      <w:marLeft w:val="0"/>
      <w:marRight w:val="0"/>
      <w:marTop w:val="0"/>
      <w:marBottom w:val="0"/>
      <w:divBdr>
        <w:top w:val="none" w:sz="0" w:space="0" w:color="auto"/>
        <w:left w:val="none" w:sz="0" w:space="0" w:color="auto"/>
        <w:bottom w:val="none" w:sz="0" w:space="0" w:color="auto"/>
        <w:right w:val="none" w:sz="0" w:space="0" w:color="auto"/>
      </w:divBdr>
    </w:div>
    <w:div w:id="579560672">
      <w:bodyDiv w:val="1"/>
      <w:marLeft w:val="0"/>
      <w:marRight w:val="0"/>
      <w:marTop w:val="0"/>
      <w:marBottom w:val="0"/>
      <w:divBdr>
        <w:top w:val="none" w:sz="0" w:space="0" w:color="auto"/>
        <w:left w:val="none" w:sz="0" w:space="0" w:color="auto"/>
        <w:bottom w:val="none" w:sz="0" w:space="0" w:color="auto"/>
        <w:right w:val="none" w:sz="0" w:space="0" w:color="auto"/>
      </w:divBdr>
    </w:div>
    <w:div w:id="641421419">
      <w:bodyDiv w:val="1"/>
      <w:marLeft w:val="0"/>
      <w:marRight w:val="0"/>
      <w:marTop w:val="0"/>
      <w:marBottom w:val="0"/>
      <w:divBdr>
        <w:top w:val="none" w:sz="0" w:space="0" w:color="auto"/>
        <w:left w:val="none" w:sz="0" w:space="0" w:color="auto"/>
        <w:bottom w:val="none" w:sz="0" w:space="0" w:color="auto"/>
        <w:right w:val="none" w:sz="0" w:space="0" w:color="auto"/>
      </w:divBdr>
    </w:div>
    <w:div w:id="943532509">
      <w:bodyDiv w:val="1"/>
      <w:marLeft w:val="0"/>
      <w:marRight w:val="0"/>
      <w:marTop w:val="0"/>
      <w:marBottom w:val="0"/>
      <w:divBdr>
        <w:top w:val="none" w:sz="0" w:space="0" w:color="auto"/>
        <w:left w:val="none" w:sz="0" w:space="0" w:color="auto"/>
        <w:bottom w:val="none" w:sz="0" w:space="0" w:color="auto"/>
        <w:right w:val="none" w:sz="0" w:space="0" w:color="auto"/>
      </w:divBdr>
    </w:div>
    <w:div w:id="1171484114">
      <w:bodyDiv w:val="1"/>
      <w:marLeft w:val="0"/>
      <w:marRight w:val="0"/>
      <w:marTop w:val="0"/>
      <w:marBottom w:val="0"/>
      <w:divBdr>
        <w:top w:val="none" w:sz="0" w:space="0" w:color="auto"/>
        <w:left w:val="none" w:sz="0" w:space="0" w:color="auto"/>
        <w:bottom w:val="none" w:sz="0" w:space="0" w:color="auto"/>
        <w:right w:val="none" w:sz="0" w:space="0" w:color="auto"/>
      </w:divBdr>
    </w:div>
    <w:div w:id="1177692849">
      <w:bodyDiv w:val="1"/>
      <w:marLeft w:val="0"/>
      <w:marRight w:val="0"/>
      <w:marTop w:val="0"/>
      <w:marBottom w:val="0"/>
      <w:divBdr>
        <w:top w:val="none" w:sz="0" w:space="0" w:color="auto"/>
        <w:left w:val="none" w:sz="0" w:space="0" w:color="auto"/>
        <w:bottom w:val="none" w:sz="0" w:space="0" w:color="auto"/>
        <w:right w:val="none" w:sz="0" w:space="0" w:color="auto"/>
      </w:divBdr>
    </w:div>
    <w:div w:id="1289235717">
      <w:bodyDiv w:val="1"/>
      <w:marLeft w:val="0"/>
      <w:marRight w:val="0"/>
      <w:marTop w:val="0"/>
      <w:marBottom w:val="0"/>
      <w:divBdr>
        <w:top w:val="none" w:sz="0" w:space="0" w:color="auto"/>
        <w:left w:val="none" w:sz="0" w:space="0" w:color="auto"/>
        <w:bottom w:val="none" w:sz="0" w:space="0" w:color="auto"/>
        <w:right w:val="none" w:sz="0" w:space="0" w:color="auto"/>
      </w:divBdr>
    </w:div>
    <w:div w:id="1381131550">
      <w:bodyDiv w:val="1"/>
      <w:marLeft w:val="0"/>
      <w:marRight w:val="0"/>
      <w:marTop w:val="0"/>
      <w:marBottom w:val="0"/>
      <w:divBdr>
        <w:top w:val="none" w:sz="0" w:space="0" w:color="auto"/>
        <w:left w:val="none" w:sz="0" w:space="0" w:color="auto"/>
        <w:bottom w:val="none" w:sz="0" w:space="0" w:color="auto"/>
        <w:right w:val="none" w:sz="0" w:space="0" w:color="auto"/>
      </w:divBdr>
    </w:div>
    <w:div w:id="1431388637">
      <w:bodyDiv w:val="1"/>
      <w:marLeft w:val="0"/>
      <w:marRight w:val="0"/>
      <w:marTop w:val="0"/>
      <w:marBottom w:val="0"/>
      <w:divBdr>
        <w:top w:val="none" w:sz="0" w:space="0" w:color="auto"/>
        <w:left w:val="none" w:sz="0" w:space="0" w:color="auto"/>
        <w:bottom w:val="none" w:sz="0" w:space="0" w:color="auto"/>
        <w:right w:val="none" w:sz="0" w:space="0" w:color="auto"/>
      </w:divBdr>
    </w:div>
    <w:div w:id="1485242763">
      <w:bodyDiv w:val="1"/>
      <w:marLeft w:val="0"/>
      <w:marRight w:val="0"/>
      <w:marTop w:val="0"/>
      <w:marBottom w:val="0"/>
      <w:divBdr>
        <w:top w:val="none" w:sz="0" w:space="0" w:color="auto"/>
        <w:left w:val="none" w:sz="0" w:space="0" w:color="auto"/>
        <w:bottom w:val="none" w:sz="0" w:space="0" w:color="auto"/>
        <w:right w:val="none" w:sz="0" w:space="0" w:color="auto"/>
      </w:divBdr>
    </w:div>
    <w:div w:id="18396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ramos@udec.cl"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etrologia.cl" TargetMode="External"/><Relationship Id="rId7" Type="http://schemas.openxmlformats.org/officeDocument/2006/relationships/footnotes" Target="footnotes.xml"/><Relationship Id="rId12" Type="http://schemas.openxmlformats.org/officeDocument/2006/relationships/hyperlink" Target="file:///C:\Users\m_trujillo\AppData\Local\Microsoft\Windows\Temporary%20Internet%20Files\Content.Outlook\X391IFGM\www.metrologia.cl" TargetMode="External"/><Relationship Id="rId17" Type="http://schemas.openxmlformats.org/officeDocument/2006/relationships/hyperlink" Target="mailto:lcpnme@udec.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owerlogic.com/literature/70002-0265-03.pd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trologia.cl" TargetMode="External"/><Relationship Id="rId23" Type="http://schemas.openxmlformats.org/officeDocument/2006/relationships/header" Target="header1.xml"/><Relationship Id="rId10" Type="http://schemas.openxmlformats.org/officeDocument/2006/relationships/image" Target="http://www.udec.cl/ngraficas/escudo/img/marcaderecha.gif"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erardo.gonzalez@inn.cl" TargetMode="External"/><Relationship Id="rId22" Type="http://schemas.openxmlformats.org/officeDocument/2006/relationships/hyperlink" Target="http://www.metrologia.c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ABA0-8422-4ACB-BA7F-C490023A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4157</Words>
  <Characters>22865</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ME-11-XX</vt:lpstr>
      <vt:lpstr>ME-11-XX</vt:lpstr>
    </vt:vector>
  </TitlesOfParts>
  <Company>Instituto Nacional de Normalización</Company>
  <LinksUpToDate>false</LinksUpToDate>
  <CharactersWithSpaces>26969</CharactersWithSpaces>
  <SharedDoc>false</SharedDoc>
  <HLinks>
    <vt:vector size="42" baseType="variant">
      <vt:variant>
        <vt:i4>1638478</vt:i4>
      </vt:variant>
      <vt:variant>
        <vt:i4>27</vt:i4>
      </vt:variant>
      <vt:variant>
        <vt:i4>0</vt:i4>
      </vt:variant>
      <vt:variant>
        <vt:i4>5</vt:i4>
      </vt:variant>
      <vt:variant>
        <vt:lpwstr>http://www.metrologia.cl/</vt:lpwstr>
      </vt:variant>
      <vt:variant>
        <vt:lpwstr/>
      </vt:variant>
      <vt:variant>
        <vt:i4>3604508</vt:i4>
      </vt:variant>
      <vt:variant>
        <vt:i4>24</vt:i4>
      </vt:variant>
      <vt:variant>
        <vt:i4>0</vt:i4>
      </vt:variant>
      <vt:variant>
        <vt:i4>5</vt:i4>
      </vt:variant>
      <vt:variant>
        <vt:lpwstr>mailto:lcpnme@udec.cl</vt:lpwstr>
      </vt:variant>
      <vt:variant>
        <vt:lpwstr/>
      </vt:variant>
      <vt:variant>
        <vt:i4>4259904</vt:i4>
      </vt:variant>
      <vt:variant>
        <vt:i4>12</vt:i4>
      </vt:variant>
      <vt:variant>
        <vt:i4>0</vt:i4>
      </vt:variant>
      <vt:variant>
        <vt:i4>5</vt:i4>
      </vt:variant>
      <vt:variant>
        <vt:lpwstr>http://goo.gl/G1VtUo</vt:lpwstr>
      </vt:variant>
      <vt:variant>
        <vt:lpwstr/>
      </vt:variant>
      <vt:variant>
        <vt:i4>5505106</vt:i4>
      </vt:variant>
      <vt:variant>
        <vt:i4>9</vt:i4>
      </vt:variant>
      <vt:variant>
        <vt:i4>0</vt:i4>
      </vt:variant>
      <vt:variant>
        <vt:i4>5</vt:i4>
      </vt:variant>
      <vt:variant>
        <vt:lpwstr>http://goo.gl/dbGdU9</vt:lpwstr>
      </vt:variant>
      <vt:variant>
        <vt:lpwstr/>
      </vt:variant>
      <vt:variant>
        <vt:i4>3014671</vt:i4>
      </vt:variant>
      <vt:variant>
        <vt:i4>6</vt:i4>
      </vt:variant>
      <vt:variant>
        <vt:i4>0</vt:i4>
      </vt:variant>
      <vt:variant>
        <vt:i4>5</vt:i4>
      </vt:variant>
      <vt:variant>
        <vt:lpwstr>mailto:roramos@udec.cl</vt:lpwstr>
      </vt:variant>
      <vt:variant>
        <vt:lpwstr/>
      </vt:variant>
      <vt:variant>
        <vt:i4>720995</vt:i4>
      </vt:variant>
      <vt:variant>
        <vt:i4>3</vt:i4>
      </vt:variant>
      <vt:variant>
        <vt:i4>0</vt:i4>
      </vt:variant>
      <vt:variant>
        <vt:i4>5</vt:i4>
      </vt:variant>
      <vt:variant>
        <vt:lpwstr>mailto:gerardo.gonzalez@inn.cl</vt:lpwstr>
      </vt:variant>
      <vt:variant>
        <vt:lpwstr/>
      </vt:variant>
      <vt:variant>
        <vt:i4>720908</vt:i4>
      </vt:variant>
      <vt:variant>
        <vt:i4>2163</vt:i4>
      </vt:variant>
      <vt:variant>
        <vt:i4>1028</vt:i4>
      </vt:variant>
      <vt:variant>
        <vt:i4>1</vt:i4>
      </vt:variant>
      <vt:variant>
        <vt:lpwstr>http://www.udec.cl/ngraficas/escudo/img/marcaderecha.gif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ME-11-XX</dc:title>
  <dc:creator>LCPNME</dc:creator>
  <cp:lastModifiedBy>Lorena Zenteno</cp:lastModifiedBy>
  <cp:revision>2</cp:revision>
  <cp:lastPrinted>2014-03-11T23:43:00Z</cp:lastPrinted>
  <dcterms:created xsi:type="dcterms:W3CDTF">2015-05-11T14:32:00Z</dcterms:created>
  <dcterms:modified xsi:type="dcterms:W3CDTF">2015-05-11T14:32:00Z</dcterms:modified>
</cp:coreProperties>
</file>