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EF13" w14:textId="77777777" w:rsidR="009F6E88" w:rsidRDefault="009F6E88" w:rsidP="00777D09">
      <w:pPr>
        <w:pStyle w:val="Default"/>
        <w:jc w:val="center"/>
        <w:rPr>
          <w:u w:val="single"/>
        </w:rPr>
      </w:pPr>
    </w:p>
    <w:p w14:paraId="700A042D" w14:textId="5AB82464" w:rsidR="00777D09" w:rsidRPr="00056B32" w:rsidRDefault="00777D09" w:rsidP="00ED0C34">
      <w:pPr>
        <w:pStyle w:val="Default"/>
        <w:jc w:val="center"/>
        <w:rPr>
          <w:u w:val="single"/>
        </w:rPr>
      </w:pPr>
      <w:r w:rsidRPr="00056B32">
        <w:rPr>
          <w:u w:val="single"/>
        </w:rPr>
        <w:t>ANEXO C</w:t>
      </w:r>
    </w:p>
    <w:p w14:paraId="4B4F2D01" w14:textId="77777777" w:rsidR="00056B32" w:rsidRPr="00056B32" w:rsidRDefault="00056B32" w:rsidP="00777D09">
      <w:pPr>
        <w:pStyle w:val="Default"/>
        <w:jc w:val="center"/>
        <w:rPr>
          <w:u w:val="single"/>
        </w:rPr>
      </w:pPr>
    </w:p>
    <w:p w14:paraId="377E668A" w14:textId="77777777" w:rsidR="00777D09" w:rsidRPr="00056B32" w:rsidRDefault="00777D09" w:rsidP="00777D09">
      <w:pPr>
        <w:pStyle w:val="Default"/>
        <w:jc w:val="center"/>
        <w:rPr>
          <w:b/>
        </w:rPr>
      </w:pPr>
      <w:r w:rsidRPr="00056B32">
        <w:rPr>
          <w:b/>
        </w:rPr>
        <w:t xml:space="preserve">Modelo de reporte de resultados de calibración propuesto </w:t>
      </w:r>
    </w:p>
    <w:p w14:paraId="07309A8C" w14:textId="77777777" w:rsidR="00056B32" w:rsidRPr="00056B32" w:rsidRDefault="00056B32" w:rsidP="00777D09">
      <w:pPr>
        <w:pStyle w:val="Default"/>
        <w:jc w:val="center"/>
        <w:rPr>
          <w:b/>
        </w:rPr>
      </w:pPr>
    </w:p>
    <w:p w14:paraId="6EA59B3D" w14:textId="7EAFD418" w:rsidR="00777D09" w:rsidRPr="00056B32" w:rsidRDefault="00777D09" w:rsidP="00777D09">
      <w:pPr>
        <w:pStyle w:val="Default"/>
        <w:jc w:val="center"/>
      </w:pPr>
      <w:r w:rsidRPr="00056B32">
        <w:t xml:space="preserve">REPORTE DE RESULTADOS </w:t>
      </w:r>
      <w:r w:rsidR="007C57A5" w:rsidRPr="00056B32">
        <w:t>LABORATORIO:</w:t>
      </w:r>
      <w:r w:rsidRPr="00056B32">
        <w:t xml:space="preserve"> PT1-</w:t>
      </w:r>
      <w:r w:rsidR="00A10FB4">
        <w:t>2</w:t>
      </w:r>
      <w:r w:rsidR="000734AD">
        <w:t>1</w:t>
      </w:r>
      <w:r w:rsidRPr="00056B32">
        <w:t>-</w:t>
      </w:r>
      <w:r w:rsidR="00A24631">
        <w:t>I</w:t>
      </w:r>
    </w:p>
    <w:p w14:paraId="62415DB5" w14:textId="77777777" w:rsidR="00056B32" w:rsidRPr="00056B32" w:rsidRDefault="00056B32" w:rsidP="00777D09">
      <w:pPr>
        <w:pStyle w:val="Default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33"/>
      </w:tblGrid>
      <w:tr w:rsidR="00056B32" w:rsidRPr="00056B32" w14:paraId="334EFF3C" w14:textId="77777777" w:rsidTr="00056B32">
        <w:trPr>
          <w:trHeight w:val="285"/>
          <w:jc w:val="center"/>
        </w:trPr>
        <w:tc>
          <w:tcPr>
            <w:tcW w:w="6933" w:type="dxa"/>
          </w:tcPr>
          <w:p w14:paraId="00B4CDFC" w14:textId="77777777" w:rsidR="00056B32" w:rsidRPr="00056B32" w:rsidRDefault="00056B32" w:rsidP="00056B32">
            <w:pPr>
              <w:pStyle w:val="Default"/>
              <w:jc w:val="center"/>
            </w:pPr>
            <w:r w:rsidRPr="00056B32">
              <w:t>Magnitud Par Torsional</w:t>
            </w:r>
          </w:p>
        </w:tc>
      </w:tr>
    </w:tbl>
    <w:p w14:paraId="78A26D99" w14:textId="77777777" w:rsidR="00056B32" w:rsidRPr="00056B32" w:rsidRDefault="00056B32" w:rsidP="00777D09">
      <w:pPr>
        <w:pStyle w:val="Default"/>
        <w:jc w:val="center"/>
      </w:pPr>
    </w:p>
    <w:p w14:paraId="0A5372E5" w14:textId="77777777" w:rsidR="00056B32" w:rsidRPr="00056B32" w:rsidRDefault="00056B32" w:rsidP="00777D09">
      <w:pPr>
        <w:pStyle w:val="Default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56B32" w:rsidRPr="003851A6" w14:paraId="3ADD63A8" w14:textId="77777777" w:rsidTr="00056B32">
        <w:tc>
          <w:tcPr>
            <w:tcW w:w="8978" w:type="dxa"/>
          </w:tcPr>
          <w:p w14:paraId="3E6B7111" w14:textId="77777777" w:rsidR="00056B32" w:rsidRPr="003851A6" w:rsidRDefault="00056B32" w:rsidP="00056B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51A6">
              <w:rPr>
                <w:rFonts w:ascii="Arial" w:hAnsi="Arial" w:cs="Arial"/>
                <w:sz w:val="22"/>
                <w:szCs w:val="22"/>
              </w:rPr>
              <w:t xml:space="preserve">Nombre del cliente: Instituto Nacional de Normalización Dirección: Av. Libertador Bernardo O'Higgins 1449 Torre Santiago </w:t>
            </w:r>
            <w:proofErr w:type="spellStart"/>
            <w:r w:rsidRPr="003851A6">
              <w:rPr>
                <w:rFonts w:ascii="Arial" w:hAnsi="Arial" w:cs="Arial"/>
                <w:sz w:val="22"/>
                <w:szCs w:val="22"/>
              </w:rPr>
              <w:t>DownTown</w:t>
            </w:r>
            <w:proofErr w:type="spellEnd"/>
            <w:r w:rsidRPr="003851A6">
              <w:rPr>
                <w:rFonts w:ascii="Arial" w:hAnsi="Arial" w:cs="Arial"/>
                <w:sz w:val="22"/>
                <w:szCs w:val="22"/>
              </w:rPr>
              <w:t xml:space="preserve"> N°7, Piso 16, Metro Moneda</w:t>
            </w:r>
          </w:p>
        </w:tc>
      </w:tr>
    </w:tbl>
    <w:p w14:paraId="5A44ECA3" w14:textId="77777777" w:rsidR="00056B32" w:rsidRPr="003851A6" w:rsidRDefault="00056B32" w:rsidP="00777D09">
      <w:pPr>
        <w:pStyle w:val="Default"/>
        <w:jc w:val="center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56B32" w:rsidRPr="003851A6" w14:paraId="33AACBE3" w14:textId="77777777" w:rsidTr="00056B32">
        <w:tc>
          <w:tcPr>
            <w:tcW w:w="8978" w:type="dxa"/>
          </w:tcPr>
          <w:p w14:paraId="2137036E" w14:textId="77777777" w:rsidR="00056B32" w:rsidRPr="003851A6" w:rsidRDefault="00056B32" w:rsidP="00056B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51A6">
              <w:rPr>
                <w:rFonts w:ascii="Arial" w:hAnsi="Arial" w:cs="Arial"/>
                <w:sz w:val="22"/>
                <w:szCs w:val="22"/>
              </w:rPr>
              <w:t>Código del Laboratorio:</w:t>
            </w:r>
          </w:p>
          <w:p w14:paraId="568B611C" w14:textId="77777777" w:rsidR="00056B32" w:rsidRPr="003851A6" w:rsidRDefault="00056B32" w:rsidP="00056B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51A6">
              <w:rPr>
                <w:rFonts w:ascii="Arial" w:hAnsi="Arial" w:cs="Arial"/>
                <w:sz w:val="22"/>
                <w:szCs w:val="22"/>
              </w:rPr>
              <w:t>Fecha de calibración:</w:t>
            </w:r>
          </w:p>
          <w:p w14:paraId="3C195A52" w14:textId="77777777" w:rsidR="00056B32" w:rsidRPr="003851A6" w:rsidRDefault="00056B32" w:rsidP="00056B32">
            <w:pPr>
              <w:pStyle w:val="Default"/>
              <w:rPr>
                <w:sz w:val="22"/>
                <w:szCs w:val="22"/>
              </w:rPr>
            </w:pPr>
            <w:r w:rsidRPr="003851A6">
              <w:rPr>
                <w:rFonts w:ascii="Arial" w:hAnsi="Arial" w:cs="Arial"/>
                <w:sz w:val="22"/>
                <w:szCs w:val="22"/>
              </w:rPr>
              <w:t>CMC acreditada o en vías de acreditación:</w:t>
            </w:r>
          </w:p>
        </w:tc>
      </w:tr>
    </w:tbl>
    <w:p w14:paraId="3A5CA3F9" w14:textId="77777777" w:rsidR="00056B32" w:rsidRDefault="00056B32" w:rsidP="00777D09">
      <w:pPr>
        <w:pStyle w:val="Default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0B03" w14:paraId="4A6A92AF" w14:textId="77777777" w:rsidTr="001C0B03">
        <w:tc>
          <w:tcPr>
            <w:tcW w:w="8978" w:type="dxa"/>
          </w:tcPr>
          <w:p w14:paraId="0F0B5F80" w14:textId="77777777" w:rsid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Instrumento Calibrado:</w:t>
            </w:r>
          </w:p>
          <w:p w14:paraId="425B7563" w14:textId="77777777" w:rsid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Marca:</w:t>
            </w:r>
          </w:p>
          <w:p w14:paraId="49B3202B" w14:textId="77777777" w:rsid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Modelo:</w:t>
            </w:r>
          </w:p>
          <w:p w14:paraId="77E5FD37" w14:textId="77777777" w:rsid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0B03">
              <w:rPr>
                <w:rFonts w:ascii="Arial" w:hAnsi="Arial" w:cs="Arial"/>
                <w:sz w:val="22"/>
                <w:szCs w:val="22"/>
              </w:rPr>
              <w:t>Nº</w:t>
            </w:r>
            <w:proofErr w:type="spellEnd"/>
            <w:r w:rsidRPr="001C0B03">
              <w:rPr>
                <w:rFonts w:ascii="Arial" w:hAnsi="Arial" w:cs="Arial"/>
                <w:sz w:val="22"/>
                <w:szCs w:val="22"/>
              </w:rPr>
              <w:t xml:space="preserve"> de serie:</w:t>
            </w:r>
          </w:p>
          <w:p w14:paraId="4D3020E3" w14:textId="77777777" w:rsidR="001C0B03" w:rsidRDefault="001C0B03" w:rsidP="001C0B03">
            <w:pPr>
              <w:pStyle w:val="Default"/>
            </w:pPr>
            <w:r w:rsidRPr="001C0B03">
              <w:rPr>
                <w:rFonts w:ascii="Arial" w:hAnsi="Arial" w:cs="Arial"/>
                <w:sz w:val="22"/>
                <w:szCs w:val="22"/>
              </w:rPr>
              <w:t>Rango de medición:</w:t>
            </w:r>
          </w:p>
        </w:tc>
      </w:tr>
    </w:tbl>
    <w:p w14:paraId="758A24D4" w14:textId="77777777" w:rsidR="001C0B03" w:rsidRDefault="001C0B03" w:rsidP="00777D09">
      <w:pPr>
        <w:pStyle w:val="Default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0B03" w14:paraId="379EF975" w14:textId="77777777" w:rsidTr="001C0B03">
        <w:tc>
          <w:tcPr>
            <w:tcW w:w="8978" w:type="dxa"/>
          </w:tcPr>
          <w:p w14:paraId="4FB3D060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Patrón utilizado:</w:t>
            </w:r>
          </w:p>
          <w:p w14:paraId="404DDA5A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Marca:</w:t>
            </w:r>
          </w:p>
          <w:p w14:paraId="05BE829E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Modelo:</w:t>
            </w:r>
          </w:p>
          <w:p w14:paraId="78A5ABA8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Rango:</w:t>
            </w:r>
          </w:p>
          <w:p w14:paraId="06B73815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Exactitud:</w:t>
            </w:r>
          </w:p>
          <w:p w14:paraId="3DEF2E68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Incertidumbre:</w:t>
            </w:r>
          </w:p>
          <w:p w14:paraId="1BD42F24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 xml:space="preserve">Certificado de calibración </w:t>
            </w:r>
            <w:proofErr w:type="spellStart"/>
            <w:r w:rsidRPr="001C0B03">
              <w:rPr>
                <w:rFonts w:ascii="Arial" w:hAnsi="Arial" w:cs="Arial"/>
                <w:sz w:val="22"/>
                <w:szCs w:val="22"/>
              </w:rPr>
              <w:t>Nº</w:t>
            </w:r>
            <w:proofErr w:type="spellEnd"/>
            <w:r w:rsidRPr="001C0B0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6212603" w14:textId="77777777" w:rsidR="001C0B03" w:rsidRPr="001C0B03" w:rsidRDefault="001C0B03" w:rsidP="001C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C0B03">
              <w:rPr>
                <w:rFonts w:ascii="Arial" w:hAnsi="Arial" w:cs="Arial"/>
                <w:sz w:val="22"/>
                <w:szCs w:val="22"/>
              </w:rPr>
              <w:t>Emisor del certificado:</w:t>
            </w:r>
          </w:p>
          <w:p w14:paraId="30BC01D4" w14:textId="77777777" w:rsidR="001C0B03" w:rsidRDefault="001C0B03" w:rsidP="001C0B03">
            <w:pPr>
              <w:pStyle w:val="Default"/>
            </w:pPr>
            <w:r w:rsidRPr="001C0B03">
              <w:rPr>
                <w:rFonts w:ascii="Arial" w:hAnsi="Arial" w:cs="Arial"/>
                <w:sz w:val="22"/>
                <w:szCs w:val="22"/>
              </w:rPr>
              <w:t>Trazabilidad metrológica a máxima jerarquía:</w:t>
            </w:r>
          </w:p>
        </w:tc>
      </w:tr>
    </w:tbl>
    <w:p w14:paraId="68D4D65E" w14:textId="77777777" w:rsidR="001C0B03" w:rsidRDefault="001C0B03" w:rsidP="00777D09">
      <w:pPr>
        <w:pStyle w:val="Default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0B03" w14:paraId="412A8BB1" w14:textId="77777777" w:rsidTr="001C0B03">
        <w:tc>
          <w:tcPr>
            <w:tcW w:w="8978" w:type="dxa"/>
          </w:tcPr>
          <w:p w14:paraId="4830BE52" w14:textId="77777777" w:rsidR="003E767A" w:rsidRPr="003E767A" w:rsidRDefault="003E767A" w:rsidP="003E76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E767A">
              <w:rPr>
                <w:rFonts w:ascii="Arial" w:hAnsi="Arial" w:cs="Arial"/>
                <w:sz w:val="22"/>
                <w:szCs w:val="22"/>
              </w:rPr>
              <w:t>Temperatura:</w:t>
            </w:r>
          </w:p>
          <w:p w14:paraId="11023864" w14:textId="77777777" w:rsidR="003E767A" w:rsidRPr="003E767A" w:rsidRDefault="003E767A" w:rsidP="003E76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E767A">
              <w:rPr>
                <w:rFonts w:ascii="Arial" w:hAnsi="Arial" w:cs="Arial"/>
                <w:sz w:val="22"/>
                <w:szCs w:val="22"/>
              </w:rPr>
              <w:t>Humedad relativa:</w:t>
            </w:r>
          </w:p>
          <w:p w14:paraId="1D3A1DAF" w14:textId="77777777" w:rsidR="003E767A" w:rsidRPr="003E767A" w:rsidRDefault="003E767A" w:rsidP="003E76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E767A">
              <w:rPr>
                <w:rFonts w:ascii="Arial" w:hAnsi="Arial" w:cs="Arial"/>
                <w:sz w:val="22"/>
                <w:szCs w:val="22"/>
              </w:rPr>
              <w:t>Norma o procedimiento utilizado:</w:t>
            </w:r>
          </w:p>
          <w:p w14:paraId="599195BE" w14:textId="77777777" w:rsidR="001C0B03" w:rsidRDefault="003E767A" w:rsidP="003E767A">
            <w:pPr>
              <w:pStyle w:val="Default"/>
            </w:pPr>
            <w:r w:rsidRPr="003E767A">
              <w:rPr>
                <w:rFonts w:ascii="Arial" w:hAnsi="Arial" w:cs="Arial"/>
                <w:sz w:val="22"/>
                <w:szCs w:val="22"/>
              </w:rPr>
              <w:t>Desviaciones a los procedimientos empleados:</w:t>
            </w:r>
          </w:p>
        </w:tc>
      </w:tr>
    </w:tbl>
    <w:p w14:paraId="183DCDD6" w14:textId="77777777" w:rsidR="00056B32" w:rsidRPr="003E767A" w:rsidRDefault="003E767A" w:rsidP="00777D09">
      <w:pPr>
        <w:pStyle w:val="Default"/>
        <w:jc w:val="center"/>
        <w:rPr>
          <w:b/>
          <w:u w:val="single"/>
        </w:rPr>
      </w:pPr>
      <w:r>
        <w:br w:type="page"/>
      </w:r>
      <w:r w:rsidRPr="003E767A">
        <w:rPr>
          <w:b/>
          <w:u w:val="single"/>
        </w:rPr>
        <w:lastRenderedPageBreak/>
        <w:t>Anexo D</w:t>
      </w:r>
    </w:p>
    <w:p w14:paraId="160E37A1" w14:textId="77777777" w:rsidR="003E767A" w:rsidRDefault="003E767A" w:rsidP="00777D09">
      <w:pPr>
        <w:pStyle w:val="Default"/>
        <w:jc w:val="center"/>
      </w:pPr>
    </w:p>
    <w:p w14:paraId="3A78C766" w14:textId="77777777" w:rsidR="003E767A" w:rsidRPr="00503574" w:rsidRDefault="003E767A" w:rsidP="003E767A">
      <w:pPr>
        <w:pStyle w:val="Default"/>
        <w:rPr>
          <w:rFonts w:ascii="Arial" w:hAnsi="Arial" w:cs="Arial"/>
          <w:b/>
        </w:rPr>
      </w:pPr>
      <w:r w:rsidRPr="00503574">
        <w:rPr>
          <w:rFonts w:ascii="Arial" w:hAnsi="Arial" w:cs="Arial"/>
          <w:b/>
        </w:rPr>
        <w:t xml:space="preserve">FORMULARIO DE RECEPCION </w:t>
      </w:r>
      <w:r w:rsidR="00503574">
        <w:rPr>
          <w:rFonts w:ascii="Arial" w:hAnsi="Arial" w:cs="Arial"/>
          <w:b/>
        </w:rPr>
        <w:t>DE LA HERRAMIENTA DINAMOMÉTRICA.</w:t>
      </w:r>
    </w:p>
    <w:p w14:paraId="46865877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2AFCA0DA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>¿El embalaje presenta daños mayores (rasgaduras, aplastamiento, etc.)?</w:t>
      </w:r>
    </w:p>
    <w:p w14:paraId="38B399F2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5D25AF15" w14:textId="77777777" w:rsidR="003E767A" w:rsidRPr="00503574" w:rsidRDefault="003E767A" w:rsidP="003E767A">
      <w:pPr>
        <w:pStyle w:val="Default"/>
        <w:ind w:firstLine="720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SI </w:t>
      </w:r>
      <w:r w:rsidRPr="00503574">
        <w:rPr>
          <w:rFonts w:ascii="Arial" w:hAnsi="Arial" w:cs="Arial"/>
        </w:rPr>
        <w:tab/>
      </w:r>
      <w:r w:rsidRPr="00503574">
        <w:rPr>
          <w:rFonts w:ascii="Arial" w:hAnsi="Arial" w:cs="Arial"/>
        </w:rPr>
        <w:tab/>
        <w:t xml:space="preserve"> NO </w:t>
      </w:r>
    </w:p>
    <w:p w14:paraId="09BA8E20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54EB1EC4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>¿Se aprecian quebraduras u otros tipos de daños en la carátula?</w:t>
      </w:r>
    </w:p>
    <w:p w14:paraId="5B08276F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62DDAC2E" w14:textId="77777777" w:rsidR="003E767A" w:rsidRPr="00503574" w:rsidRDefault="003E767A" w:rsidP="003E767A">
      <w:pPr>
        <w:pStyle w:val="Default"/>
        <w:ind w:firstLine="720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>SI</w:t>
      </w:r>
      <w:r w:rsidRPr="00503574">
        <w:rPr>
          <w:rFonts w:ascii="Arial" w:hAnsi="Arial" w:cs="Arial"/>
        </w:rPr>
        <w:tab/>
      </w:r>
      <w:r w:rsidRPr="00503574">
        <w:rPr>
          <w:rFonts w:ascii="Arial" w:hAnsi="Arial" w:cs="Arial"/>
        </w:rPr>
        <w:tab/>
        <w:t xml:space="preserve"> NO</w:t>
      </w:r>
    </w:p>
    <w:p w14:paraId="6D235F43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010A8587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 ¿El sello presenta indicios de haber sido violado?</w:t>
      </w:r>
    </w:p>
    <w:p w14:paraId="0BB14D02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2BE40BB6" w14:textId="77777777" w:rsidR="003E767A" w:rsidRPr="00503574" w:rsidRDefault="002C59A4" w:rsidP="003E767A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3E767A" w:rsidRPr="00503574">
        <w:rPr>
          <w:rFonts w:ascii="Arial" w:hAnsi="Arial" w:cs="Arial"/>
        </w:rPr>
        <w:t xml:space="preserve">NO </w:t>
      </w:r>
    </w:p>
    <w:p w14:paraId="66A21D1E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744401D7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>Si se presenta alguna de estas anomalías u otra que a su juicio amerite ser mencionada, tenga a bien describirla: …………………………………………………………………………………………… …………………………………………………………………………………………… ……………………………………………………………………………………………</w:t>
      </w:r>
    </w:p>
    <w:p w14:paraId="700799E0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6EA7217B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1CBC564F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 ………………………………………………………………………………………. NOMBRE Y FIRMA DE LA PERSONA RESPONSABLE DE LA RECEPCION </w:t>
      </w:r>
    </w:p>
    <w:p w14:paraId="0047DA76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5F949876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62A9DE87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>Fecha y hora de la recepción:</w:t>
      </w:r>
    </w:p>
    <w:p w14:paraId="29CACC58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 </w:t>
      </w:r>
    </w:p>
    <w:p w14:paraId="640E03A3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08AE82D9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Fecha y hora de la verificación: </w:t>
      </w:r>
    </w:p>
    <w:p w14:paraId="29DE7143" w14:textId="77777777" w:rsidR="003E767A" w:rsidRDefault="003E767A" w:rsidP="003E767A">
      <w:pPr>
        <w:pStyle w:val="Default"/>
      </w:pPr>
    </w:p>
    <w:p w14:paraId="55ABD42E" w14:textId="77777777" w:rsidR="003E767A" w:rsidRPr="002C59A4" w:rsidRDefault="003E767A" w:rsidP="003E767A">
      <w:pPr>
        <w:pStyle w:val="Default"/>
        <w:jc w:val="center"/>
        <w:rPr>
          <w:rFonts w:ascii="Arial" w:hAnsi="Arial" w:cs="Arial"/>
          <w:b/>
          <w:u w:val="single"/>
        </w:rPr>
      </w:pPr>
      <w:r>
        <w:br w:type="page"/>
      </w:r>
      <w:r w:rsidRPr="002C59A4">
        <w:rPr>
          <w:rFonts w:ascii="Arial" w:hAnsi="Arial" w:cs="Arial"/>
          <w:b/>
          <w:u w:val="single"/>
        </w:rPr>
        <w:lastRenderedPageBreak/>
        <w:t>ANEXO E</w:t>
      </w:r>
    </w:p>
    <w:p w14:paraId="3BF7D56F" w14:textId="77777777" w:rsidR="003E767A" w:rsidRPr="002C59A4" w:rsidRDefault="003E767A" w:rsidP="003E767A">
      <w:pPr>
        <w:pStyle w:val="Default"/>
        <w:jc w:val="center"/>
        <w:rPr>
          <w:rFonts w:ascii="Arial" w:hAnsi="Arial" w:cs="Arial"/>
          <w:b/>
        </w:rPr>
      </w:pPr>
    </w:p>
    <w:p w14:paraId="2DC3CC4E" w14:textId="77777777" w:rsidR="003E767A" w:rsidRPr="002C59A4" w:rsidRDefault="003E767A" w:rsidP="003E767A">
      <w:pPr>
        <w:pStyle w:val="Default"/>
        <w:jc w:val="center"/>
        <w:rPr>
          <w:rFonts w:ascii="Arial" w:hAnsi="Arial" w:cs="Arial"/>
          <w:b/>
        </w:rPr>
      </w:pPr>
      <w:r w:rsidRPr="002C59A4">
        <w:rPr>
          <w:rFonts w:ascii="Arial" w:hAnsi="Arial" w:cs="Arial"/>
          <w:b/>
        </w:rPr>
        <w:t>“Evaluación Estadística para Ensayos de Aptitud”</w:t>
      </w:r>
    </w:p>
    <w:p w14:paraId="4B81A307" w14:textId="77777777" w:rsidR="003E767A" w:rsidRPr="002C59A4" w:rsidRDefault="003E767A" w:rsidP="003E767A">
      <w:pPr>
        <w:pStyle w:val="Default"/>
        <w:jc w:val="center"/>
        <w:rPr>
          <w:rFonts w:ascii="Arial" w:hAnsi="Arial" w:cs="Arial"/>
          <w:b/>
        </w:rPr>
      </w:pPr>
    </w:p>
    <w:p w14:paraId="47582373" w14:textId="77777777" w:rsidR="003E767A" w:rsidRPr="002C59A4" w:rsidRDefault="003E767A" w:rsidP="003E767A">
      <w:pPr>
        <w:pStyle w:val="Default"/>
        <w:rPr>
          <w:rFonts w:ascii="Arial" w:hAnsi="Arial" w:cs="Arial"/>
        </w:rPr>
      </w:pPr>
      <w:r w:rsidRPr="002C59A4">
        <w:rPr>
          <w:rFonts w:ascii="Arial" w:hAnsi="Arial" w:cs="Arial"/>
        </w:rPr>
        <w:t>El desempeño de los laboratorios participantes se evaluará mediante el uso del error normalizado, criterio e</w:t>
      </w:r>
      <w:r w:rsidR="00074B1F">
        <w:rPr>
          <w:rFonts w:ascii="Arial" w:hAnsi="Arial" w:cs="Arial"/>
        </w:rPr>
        <w:t xml:space="preserve">specificado en la </w:t>
      </w:r>
      <w:proofErr w:type="spellStart"/>
      <w:r w:rsidR="00074B1F">
        <w:rPr>
          <w:rFonts w:ascii="Arial" w:hAnsi="Arial" w:cs="Arial"/>
        </w:rPr>
        <w:t>NCh</w:t>
      </w:r>
      <w:proofErr w:type="spellEnd"/>
      <w:r w:rsidR="00074B1F">
        <w:rPr>
          <w:rFonts w:ascii="Arial" w:hAnsi="Arial" w:cs="Arial"/>
        </w:rPr>
        <w:t>-ISO 17043, “Requisitos Generales para los Ensayos de Aptitud"</w:t>
      </w:r>
    </w:p>
    <w:p w14:paraId="1B54DFCD" w14:textId="77777777" w:rsidR="003E767A" w:rsidRPr="002C59A4" w:rsidRDefault="003E767A" w:rsidP="003E767A">
      <w:pPr>
        <w:pStyle w:val="Default"/>
        <w:rPr>
          <w:rFonts w:ascii="Arial" w:hAnsi="Arial" w:cs="Arial"/>
        </w:rPr>
      </w:pPr>
    </w:p>
    <w:p w14:paraId="221A79F7" w14:textId="77777777" w:rsidR="003E767A" w:rsidRPr="002C59A4" w:rsidRDefault="003E767A" w:rsidP="003E767A">
      <w:pPr>
        <w:pStyle w:val="Default"/>
        <w:rPr>
          <w:rFonts w:ascii="Arial" w:hAnsi="Arial" w:cs="Arial"/>
        </w:rPr>
      </w:pPr>
      <w:r w:rsidRPr="002C59A4">
        <w:rPr>
          <w:rFonts w:ascii="Arial" w:hAnsi="Arial" w:cs="Arial"/>
        </w:rPr>
        <w:t xml:space="preserve">El normalizado es calculado con respecto a las incertidumbres de las mediciones </w:t>
      </w:r>
      <w:proofErr w:type="gramStart"/>
      <w:r w:rsidRPr="002C59A4">
        <w:rPr>
          <w:rFonts w:ascii="Arial" w:hAnsi="Arial" w:cs="Arial"/>
        </w:rPr>
        <w:t>de acuerdo a</w:t>
      </w:r>
      <w:proofErr w:type="gramEnd"/>
      <w:r w:rsidRPr="002C59A4">
        <w:rPr>
          <w:rFonts w:ascii="Arial" w:hAnsi="Arial" w:cs="Arial"/>
        </w:rPr>
        <w:t xml:space="preserve"> la siguiente ecuación:</w:t>
      </w:r>
    </w:p>
    <w:p w14:paraId="6CC5BEF0" w14:textId="45B323BF" w:rsidR="003E767A" w:rsidRDefault="003E767A" w:rsidP="003E767A">
      <w:pPr>
        <w:pStyle w:val="Default"/>
        <w:rPr>
          <w:rFonts w:ascii="Arial" w:hAnsi="Arial" w:cs="Arial"/>
        </w:rPr>
      </w:pPr>
    </w:p>
    <w:p w14:paraId="046F34BA" w14:textId="39466AFC" w:rsidR="00390FDC" w:rsidRDefault="00390FDC" w:rsidP="003E767A">
      <w:pPr>
        <w:pStyle w:val="Default"/>
        <w:rPr>
          <w:rFonts w:ascii="Arial" w:hAnsi="Arial" w:cs="Arial"/>
        </w:rPr>
      </w:pPr>
    </w:p>
    <w:p w14:paraId="5D830DDA" w14:textId="77777777" w:rsidR="00390FDC" w:rsidRPr="002C59A4" w:rsidRDefault="00390FDC" w:rsidP="003E767A">
      <w:pPr>
        <w:pStyle w:val="Default"/>
        <w:rPr>
          <w:rFonts w:ascii="Arial" w:hAnsi="Arial" w:cs="Arial"/>
        </w:rPr>
      </w:pPr>
    </w:p>
    <w:p w14:paraId="793ADE97" w14:textId="7689C672" w:rsidR="003E767A" w:rsidRPr="00257B52" w:rsidRDefault="00ED0C34" w:rsidP="003E767A">
      <w:pPr>
        <w:pStyle w:val="Default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lab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ref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lang w:eastAsia="en-US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lang w:eastAsia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lab.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lang w:eastAsia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ref.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e>
                  </m:d>
                </m:e>
              </m:rad>
            </m:den>
          </m:f>
        </m:oMath>
      </m:oMathPara>
    </w:p>
    <w:p w14:paraId="627A4C27" w14:textId="50DBF2BD" w:rsidR="003E767A" w:rsidRDefault="003E767A" w:rsidP="003E767A">
      <w:pPr>
        <w:pStyle w:val="Default"/>
        <w:rPr>
          <w:rFonts w:ascii="Arial" w:hAnsi="Arial" w:cs="Arial"/>
        </w:rPr>
      </w:pPr>
    </w:p>
    <w:p w14:paraId="08C85368" w14:textId="77777777" w:rsidR="005D0449" w:rsidRDefault="005D0449" w:rsidP="003E767A">
      <w:pPr>
        <w:pStyle w:val="Default"/>
        <w:rPr>
          <w:rFonts w:ascii="Arial" w:hAnsi="Arial" w:cs="Arial"/>
        </w:rPr>
      </w:pPr>
    </w:p>
    <w:p w14:paraId="08346B17" w14:textId="77777777" w:rsidR="005D0449" w:rsidRDefault="005D0449" w:rsidP="003E767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Donde:</w:t>
      </w:r>
    </w:p>
    <w:p w14:paraId="5DFD0E92" w14:textId="77777777" w:rsidR="005D0449" w:rsidRDefault="005D0449" w:rsidP="003E767A">
      <w:pPr>
        <w:pStyle w:val="Default"/>
        <w:rPr>
          <w:rFonts w:ascii="Arial" w:hAnsi="Arial" w:cs="Arial"/>
        </w:rPr>
      </w:pPr>
    </w:p>
    <w:p w14:paraId="5024E03D" w14:textId="77777777" w:rsidR="005D0449" w:rsidRPr="005D0449" w:rsidRDefault="005D0449" w:rsidP="003E767A">
      <w:pPr>
        <w:pStyle w:val="Default"/>
        <w:rPr>
          <w:rFonts w:ascii="Arial" w:hAnsi="Arial" w:cs="Arial"/>
        </w:rPr>
      </w:pPr>
      <w:r w:rsidRPr="005D0449">
        <w:rPr>
          <w:rFonts w:ascii="Arial" w:hAnsi="Arial" w:cs="Arial"/>
        </w:rPr>
        <w:object w:dxaOrig="300" w:dyaOrig="360" w14:anchorId="10A33C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9pt" o:ole="">
            <v:imagedata r:id="rId8" o:title=""/>
          </v:shape>
          <o:OLEObject Type="Embed" ProgID="Equation.3" ShapeID="_x0000_i1025" DrawAspect="Content" ObjectID="_1680627570" r:id="rId9"/>
        </w:object>
      </w:r>
      <w:r w:rsidRPr="005D044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5D0449">
        <w:rPr>
          <w:rFonts w:ascii="Arial" w:hAnsi="Arial" w:cs="Arial"/>
        </w:rPr>
        <w:t>Error Normalizado</w:t>
      </w:r>
    </w:p>
    <w:p w14:paraId="31BB5EE6" w14:textId="77777777" w:rsidR="005D0449" w:rsidRPr="005D0449" w:rsidRDefault="005D0449" w:rsidP="003E767A">
      <w:pPr>
        <w:pStyle w:val="Default"/>
        <w:rPr>
          <w:rFonts w:ascii="Arial" w:hAnsi="Arial" w:cs="Arial"/>
        </w:rPr>
      </w:pPr>
    </w:p>
    <w:p w14:paraId="7C34761E" w14:textId="77777777" w:rsidR="005D0449" w:rsidRPr="005D0449" w:rsidRDefault="005D0449" w:rsidP="003E767A">
      <w:pPr>
        <w:pStyle w:val="Default"/>
        <w:rPr>
          <w:rFonts w:ascii="Arial" w:hAnsi="Arial" w:cs="Arial"/>
        </w:rPr>
      </w:pPr>
      <w:r w:rsidRPr="005D0449">
        <w:rPr>
          <w:rFonts w:ascii="Arial" w:hAnsi="Arial" w:cs="Arial"/>
        </w:rPr>
        <w:object w:dxaOrig="420" w:dyaOrig="360" w14:anchorId="615A1467">
          <v:shape id="_x0000_i1026" type="#_x0000_t75" style="width:21pt;height:19pt" o:ole="">
            <v:imagedata r:id="rId10" o:title=""/>
          </v:shape>
          <o:OLEObject Type="Embed" ProgID="Equation.3" ShapeID="_x0000_i1026" DrawAspect="Content" ObjectID="_1680627571" r:id="rId11"/>
        </w:object>
      </w:r>
      <w:r w:rsidRPr="005D044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Error laboratorio Participante</w:t>
      </w:r>
    </w:p>
    <w:p w14:paraId="03A45191" w14:textId="77777777" w:rsidR="005D0449" w:rsidRPr="005D0449" w:rsidRDefault="005D0449" w:rsidP="003E767A">
      <w:pPr>
        <w:pStyle w:val="Default"/>
        <w:rPr>
          <w:rFonts w:ascii="Arial" w:hAnsi="Arial" w:cs="Arial"/>
        </w:rPr>
      </w:pPr>
    </w:p>
    <w:p w14:paraId="51D9D41C" w14:textId="77777777" w:rsidR="005D0449" w:rsidRPr="005D0449" w:rsidRDefault="005D0449" w:rsidP="003E767A">
      <w:pPr>
        <w:pStyle w:val="Default"/>
        <w:rPr>
          <w:rFonts w:ascii="Arial" w:hAnsi="Arial" w:cs="Arial"/>
        </w:rPr>
      </w:pPr>
      <w:r w:rsidRPr="005D0449">
        <w:rPr>
          <w:rFonts w:ascii="Arial" w:hAnsi="Arial" w:cs="Arial"/>
        </w:rPr>
        <w:object w:dxaOrig="420" w:dyaOrig="380" w14:anchorId="57CD8F6E">
          <v:shape id="_x0000_i1027" type="#_x0000_t75" style="width:21pt;height:19.5pt" o:ole="">
            <v:imagedata r:id="rId12" o:title=""/>
          </v:shape>
          <o:OLEObject Type="Embed" ProgID="Equation.3" ShapeID="_x0000_i1027" DrawAspect="Content" ObjectID="_1680627572" r:id="rId13"/>
        </w:object>
      </w:r>
      <w:r w:rsidRPr="005D044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Error Laboratorio de Referencia (Piloto)</w:t>
      </w:r>
    </w:p>
    <w:p w14:paraId="2CAB04FF" w14:textId="77777777" w:rsidR="005D0449" w:rsidRPr="005D0449" w:rsidRDefault="005D0449" w:rsidP="003E767A">
      <w:pPr>
        <w:pStyle w:val="Default"/>
        <w:rPr>
          <w:rFonts w:ascii="Arial" w:hAnsi="Arial" w:cs="Arial"/>
        </w:rPr>
      </w:pPr>
    </w:p>
    <w:p w14:paraId="37EB87C6" w14:textId="77777777" w:rsidR="005D0449" w:rsidRPr="005D0449" w:rsidRDefault="005D0449" w:rsidP="003E767A">
      <w:pPr>
        <w:pStyle w:val="Default"/>
        <w:rPr>
          <w:rFonts w:ascii="Arial" w:hAnsi="Arial" w:cs="Arial"/>
        </w:rPr>
      </w:pPr>
      <w:r w:rsidRPr="005D0449">
        <w:rPr>
          <w:rFonts w:ascii="Arial" w:hAnsi="Arial" w:cs="Arial"/>
        </w:rPr>
        <w:object w:dxaOrig="540" w:dyaOrig="320" w14:anchorId="04044AE7">
          <v:shape id="_x0000_i1028" type="#_x0000_t75" style="width:27pt;height:15.5pt" o:ole="">
            <v:imagedata r:id="rId14" o:title=""/>
          </v:shape>
          <o:OLEObject Type="Embed" ProgID="Equation.3" ShapeID="_x0000_i1028" DrawAspect="Content" ObjectID="_1680627573" r:id="rId15"/>
        </w:object>
      </w:r>
      <w:r w:rsidRPr="005D044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8B768E">
        <w:rPr>
          <w:rFonts w:ascii="Arial" w:hAnsi="Arial" w:cs="Arial"/>
        </w:rPr>
        <w:t>E</w:t>
      </w:r>
      <w:r w:rsidR="008B768E" w:rsidRPr="008B768E">
        <w:rPr>
          <w:rFonts w:ascii="Arial" w:hAnsi="Arial" w:cs="Arial"/>
        </w:rPr>
        <w:t>s la incertidumbre expandida del resultado de un participante</w:t>
      </w:r>
      <w:r w:rsidR="008B768E">
        <w:rPr>
          <w:rFonts w:ascii="Arial" w:hAnsi="Arial" w:cs="Arial"/>
        </w:rPr>
        <w:t>.</w:t>
      </w:r>
    </w:p>
    <w:p w14:paraId="61C4884D" w14:textId="77777777" w:rsidR="005D0449" w:rsidRPr="002C59A4" w:rsidRDefault="005D0449" w:rsidP="003E767A">
      <w:pPr>
        <w:pStyle w:val="Default"/>
        <w:rPr>
          <w:rFonts w:ascii="Arial" w:hAnsi="Arial" w:cs="Arial"/>
        </w:rPr>
      </w:pPr>
    </w:p>
    <w:p w14:paraId="4BADD5DA" w14:textId="77777777" w:rsidR="003E767A" w:rsidRPr="002C59A4" w:rsidRDefault="005D0449" w:rsidP="003E767A">
      <w:pPr>
        <w:pStyle w:val="Default"/>
        <w:rPr>
          <w:rFonts w:ascii="Arial" w:hAnsi="Arial" w:cs="Arial"/>
        </w:rPr>
      </w:pPr>
      <w:r w:rsidRPr="005D0449">
        <w:rPr>
          <w:rFonts w:ascii="Arial" w:hAnsi="Arial" w:cs="Arial"/>
          <w:position w:val="-10"/>
        </w:rPr>
        <w:object w:dxaOrig="560" w:dyaOrig="360" w14:anchorId="33BA2E86">
          <v:shape id="_x0000_i1029" type="#_x0000_t75" style="width:27.5pt;height:19pt" o:ole="">
            <v:imagedata r:id="rId16" o:title=""/>
          </v:shape>
          <o:OLEObject Type="Embed" ProgID="Equation.3" ShapeID="_x0000_i1029" DrawAspect="Content" ObjectID="_1680627574" r:id="rId17"/>
        </w:object>
      </w:r>
      <w:r w:rsidRPr="005D044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8B768E">
        <w:rPr>
          <w:rFonts w:ascii="Arial" w:hAnsi="Arial" w:cs="Arial"/>
        </w:rPr>
        <w:t>E</w:t>
      </w:r>
      <w:r w:rsidR="008B768E" w:rsidRPr="008B768E">
        <w:rPr>
          <w:rFonts w:ascii="Arial" w:hAnsi="Arial" w:cs="Arial"/>
        </w:rPr>
        <w:t>s la incertidumbre expandida del valor asignado del laboratorio de referencia.</w:t>
      </w:r>
    </w:p>
    <w:p w14:paraId="66F1EAE7" w14:textId="77777777" w:rsidR="003E767A" w:rsidRPr="002C59A4" w:rsidRDefault="003E767A" w:rsidP="003E767A">
      <w:pPr>
        <w:pStyle w:val="Default"/>
        <w:rPr>
          <w:rFonts w:ascii="Arial" w:hAnsi="Arial" w:cs="Arial"/>
        </w:rPr>
      </w:pPr>
    </w:p>
    <w:p w14:paraId="69CD9088" w14:textId="77777777" w:rsidR="003E767A" w:rsidRPr="002C59A4" w:rsidRDefault="003E767A" w:rsidP="003E767A">
      <w:pPr>
        <w:pStyle w:val="Default"/>
        <w:rPr>
          <w:rFonts w:ascii="Arial" w:hAnsi="Arial" w:cs="Arial"/>
        </w:rPr>
      </w:pPr>
    </w:p>
    <w:p w14:paraId="0E2EB1D6" w14:textId="77777777" w:rsidR="00C228EE" w:rsidRPr="005D0449" w:rsidRDefault="005D0449" w:rsidP="0052247C">
      <w:pPr>
        <w:pStyle w:val="Default"/>
        <w:rPr>
          <w:rFonts w:ascii="Arial" w:hAnsi="Arial" w:cs="Arial"/>
        </w:rPr>
      </w:pPr>
      <w:r w:rsidRPr="005D0449">
        <w:rPr>
          <w:rFonts w:ascii="Cambria Math" w:hAnsi="Cambria Math" w:cs="Cambria Math"/>
        </w:rPr>
        <w:t>⎜</w:t>
      </w:r>
      <w:r w:rsidRPr="005D0449">
        <w:rPr>
          <w:rFonts w:ascii="Arial" w:hAnsi="Arial" w:cs="Arial"/>
          <w:i/>
          <w:iCs/>
        </w:rPr>
        <w:t>En</w:t>
      </w:r>
      <w:r w:rsidRPr="005D0449">
        <w:rPr>
          <w:rFonts w:ascii="Cambria Math" w:hAnsi="Cambria Math" w:cs="Cambria Math"/>
        </w:rPr>
        <w:t>⎜</w:t>
      </w:r>
      <w:r w:rsidRPr="005D0449">
        <w:rPr>
          <w:rFonts w:ascii="Arial" w:hAnsi="Arial" w:cs="Arial"/>
        </w:rPr>
        <w:t xml:space="preserve"> ≤ 1,0 indica desempeño “satisfactorio”.</w:t>
      </w:r>
    </w:p>
    <w:p w14:paraId="30691EF5" w14:textId="77777777" w:rsidR="00C228EE" w:rsidRDefault="005D0449" w:rsidP="0052247C">
      <w:pPr>
        <w:pStyle w:val="Default"/>
      </w:pPr>
      <w:r w:rsidRPr="005D0449">
        <w:rPr>
          <w:rFonts w:ascii="Cambria Math" w:hAnsi="Cambria Math" w:cs="Cambria Math"/>
        </w:rPr>
        <w:t>⎜</w:t>
      </w:r>
      <w:r w:rsidRPr="005D0449">
        <w:rPr>
          <w:rFonts w:ascii="Arial" w:hAnsi="Arial" w:cs="Arial"/>
          <w:i/>
          <w:iCs/>
        </w:rPr>
        <w:t>En</w:t>
      </w:r>
      <w:r w:rsidRPr="005D0449">
        <w:rPr>
          <w:rFonts w:ascii="Cambria Math" w:hAnsi="Cambria Math" w:cs="Cambria Math"/>
        </w:rPr>
        <w:t>⎜</w:t>
      </w:r>
      <w:r w:rsidRPr="005D0449">
        <w:rPr>
          <w:rFonts w:ascii="Arial" w:hAnsi="Arial" w:cs="Arial"/>
        </w:rPr>
        <w:t xml:space="preserve"> &gt; 1,0 indica desempeño “insatisfactorio”.</w:t>
      </w:r>
    </w:p>
    <w:p w14:paraId="4BD56A08" w14:textId="77777777" w:rsidR="00C228EE" w:rsidRDefault="00C228EE" w:rsidP="009F6B78">
      <w:pPr>
        <w:pStyle w:val="Default"/>
      </w:pPr>
    </w:p>
    <w:p w14:paraId="334B992A" w14:textId="77777777" w:rsidR="00C228EE" w:rsidRDefault="00C228EE" w:rsidP="009F6B78">
      <w:pPr>
        <w:pStyle w:val="Default"/>
      </w:pPr>
    </w:p>
    <w:p w14:paraId="763FBB25" w14:textId="77777777" w:rsidR="00C228EE" w:rsidRDefault="00C228EE" w:rsidP="009F6B78">
      <w:pPr>
        <w:pStyle w:val="Default"/>
      </w:pPr>
    </w:p>
    <w:p w14:paraId="05FB60F2" w14:textId="77777777" w:rsidR="00C228EE" w:rsidRDefault="00C228EE" w:rsidP="009F6B78">
      <w:pPr>
        <w:pStyle w:val="Default"/>
      </w:pPr>
    </w:p>
    <w:p w14:paraId="17C2E9FA" w14:textId="5F867409" w:rsidR="00C228EE" w:rsidRDefault="000734AD" w:rsidP="009F6B78">
      <w:pPr>
        <w:pStyle w:val="Default"/>
      </w:pPr>
      <w:r>
        <w:t>GGV</w:t>
      </w:r>
      <w:r w:rsidR="00C228EE">
        <w:t>/RGJ/RGM</w:t>
      </w:r>
    </w:p>
    <w:p w14:paraId="2B96C8EE" w14:textId="77777777" w:rsidR="005614FC" w:rsidRDefault="005614FC" w:rsidP="009F6B78">
      <w:pPr>
        <w:pStyle w:val="Default"/>
      </w:pPr>
      <w:proofErr w:type="spellStart"/>
      <w:r>
        <w:t>v.f</w:t>
      </w:r>
      <w:proofErr w:type="spellEnd"/>
      <w:r>
        <w:t>.</w:t>
      </w:r>
    </w:p>
    <w:p w14:paraId="52A71346" w14:textId="07A0915F" w:rsidR="005614FC" w:rsidRDefault="000734AD" w:rsidP="009F6B78">
      <w:pPr>
        <w:pStyle w:val="Default"/>
      </w:pPr>
      <w:r>
        <w:t>22</w:t>
      </w:r>
      <w:r w:rsidR="005614FC">
        <w:t>/0</w:t>
      </w:r>
      <w:r>
        <w:t>3</w:t>
      </w:r>
      <w:r w:rsidR="005614FC">
        <w:t>/</w:t>
      </w:r>
      <w:r w:rsidR="005B42A1">
        <w:t>202</w:t>
      </w:r>
      <w:r>
        <w:t>1</w:t>
      </w:r>
    </w:p>
    <w:p w14:paraId="6E9B42D6" w14:textId="77777777" w:rsidR="00C228EE" w:rsidRPr="003E767A" w:rsidRDefault="00C228EE" w:rsidP="009F6B78">
      <w:pPr>
        <w:pStyle w:val="Default"/>
        <w:rPr>
          <w:b/>
        </w:rPr>
      </w:pPr>
    </w:p>
    <w:sectPr w:rsidR="00C228EE" w:rsidRPr="003E767A" w:rsidSect="00805F94">
      <w:headerReference w:type="default" r:id="rId18"/>
      <w:type w:val="continuous"/>
      <w:pgSz w:w="12240" w:h="15840"/>
      <w:pgMar w:top="1417" w:right="1325" w:bottom="1276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B897" w14:textId="77777777" w:rsidR="00805F94" w:rsidRDefault="00805F94" w:rsidP="006E5100">
      <w:pPr>
        <w:spacing w:line="240" w:lineRule="auto"/>
      </w:pPr>
      <w:r>
        <w:separator/>
      </w:r>
    </w:p>
  </w:endnote>
  <w:endnote w:type="continuationSeparator" w:id="0">
    <w:p w14:paraId="5E97A7B0" w14:textId="77777777" w:rsidR="00805F94" w:rsidRDefault="00805F94" w:rsidP="006E5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A3C6" w14:textId="77777777" w:rsidR="00805F94" w:rsidRDefault="00805F94" w:rsidP="006E5100">
      <w:pPr>
        <w:spacing w:line="240" w:lineRule="auto"/>
      </w:pPr>
      <w:r>
        <w:separator/>
      </w:r>
    </w:p>
  </w:footnote>
  <w:footnote w:type="continuationSeparator" w:id="0">
    <w:p w14:paraId="12D5C765" w14:textId="77777777" w:rsidR="00805F94" w:rsidRDefault="00805F94" w:rsidP="006E5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59F7" w14:textId="368F089C" w:rsidR="00805F94" w:rsidRDefault="00805F94" w:rsidP="00FC5778">
    <w:pPr>
      <w:pStyle w:val="Encabezado"/>
      <w:jc w:val="center"/>
    </w:pPr>
    <w:r>
      <w:rPr>
        <w:noProof/>
      </w:rPr>
      <w:drawing>
        <wp:inline distT="0" distB="0" distL="0" distR="0" wp14:anchorId="2953278D" wp14:editId="7514B5CA">
          <wp:extent cx="2967355" cy="724535"/>
          <wp:effectExtent l="0" t="0" r="0" b="0"/>
          <wp:docPr id="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327" b="79074"/>
                  <a:stretch>
                    <a:fillRect/>
                  </a:stretch>
                </pic:blipFill>
                <pic:spPr bwMode="auto">
                  <a:xfrm>
                    <a:off x="0" y="0"/>
                    <a:ext cx="296735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D9C4D"/>
    <w:multiLevelType w:val="hybridMultilevel"/>
    <w:tmpl w:val="5BB6DE50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C998218"/>
    <w:multiLevelType w:val="hybridMultilevel"/>
    <w:tmpl w:val="300CC8C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98F25C2"/>
    <w:multiLevelType w:val="hybridMultilevel"/>
    <w:tmpl w:val="2A9BC5F8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982F61"/>
    <w:multiLevelType w:val="hybridMultilevel"/>
    <w:tmpl w:val="EACC5216"/>
    <w:lvl w:ilvl="0" w:tplc="4DE25882">
      <w:numFmt w:val="bullet"/>
      <w:lvlText w:val=""/>
      <w:lvlJc w:val="left"/>
      <w:pPr>
        <w:ind w:left="361" w:hanging="360"/>
      </w:pPr>
      <w:rPr>
        <w:rFonts w:ascii="Wingdings" w:eastAsiaTheme="minorEastAsia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0E8D7903"/>
    <w:multiLevelType w:val="hybridMultilevel"/>
    <w:tmpl w:val="0D8618A6"/>
    <w:lvl w:ilvl="0" w:tplc="3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50213E"/>
    <w:multiLevelType w:val="hybridMultilevel"/>
    <w:tmpl w:val="E8C8F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926A3"/>
    <w:multiLevelType w:val="hybridMultilevel"/>
    <w:tmpl w:val="6FD60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3EEE"/>
    <w:multiLevelType w:val="hybridMultilevel"/>
    <w:tmpl w:val="DCDA29AC"/>
    <w:lvl w:ilvl="0" w:tplc="340A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8" w15:restartNumberingAfterBreak="0">
    <w:nsid w:val="21DFF228"/>
    <w:multiLevelType w:val="hybridMultilevel"/>
    <w:tmpl w:val="3BBFA744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2972E6A"/>
    <w:multiLevelType w:val="hybridMultilevel"/>
    <w:tmpl w:val="CCFA1006"/>
    <w:lvl w:ilvl="0" w:tplc="3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2C3A7A53"/>
    <w:multiLevelType w:val="hybridMultilevel"/>
    <w:tmpl w:val="1EEC8B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D7ABB"/>
    <w:multiLevelType w:val="hybridMultilevel"/>
    <w:tmpl w:val="5840E8F2"/>
    <w:lvl w:ilvl="0" w:tplc="56020460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2" w15:restartNumberingAfterBreak="0">
    <w:nsid w:val="46491C2C"/>
    <w:multiLevelType w:val="hybridMultilevel"/>
    <w:tmpl w:val="1794C722"/>
    <w:lvl w:ilvl="0" w:tplc="4DE25882">
      <w:numFmt w:val="bullet"/>
      <w:lvlText w:val=""/>
      <w:lvlJc w:val="left"/>
      <w:pPr>
        <w:ind w:left="362" w:hanging="360"/>
      </w:pPr>
      <w:rPr>
        <w:rFonts w:ascii="Wingdings" w:eastAsiaTheme="minorEastAsia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4B45537F"/>
    <w:multiLevelType w:val="hybridMultilevel"/>
    <w:tmpl w:val="FF1ED9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815EF"/>
    <w:multiLevelType w:val="hybridMultilevel"/>
    <w:tmpl w:val="402E85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470E86"/>
    <w:multiLevelType w:val="hybridMultilevel"/>
    <w:tmpl w:val="BBC618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2E1E"/>
    <w:multiLevelType w:val="hybridMultilevel"/>
    <w:tmpl w:val="75F68F6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8AE4B8E"/>
    <w:multiLevelType w:val="hybridMultilevel"/>
    <w:tmpl w:val="7B46CDFC"/>
    <w:lvl w:ilvl="0" w:tplc="340A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9FC56B7"/>
    <w:multiLevelType w:val="hybridMultilevel"/>
    <w:tmpl w:val="EA4E4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118F1"/>
    <w:multiLevelType w:val="hybridMultilevel"/>
    <w:tmpl w:val="05C4AEA2"/>
    <w:lvl w:ilvl="0" w:tplc="3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6A140AE"/>
    <w:multiLevelType w:val="hybridMultilevel"/>
    <w:tmpl w:val="1232691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2909D7"/>
    <w:multiLevelType w:val="hybridMultilevel"/>
    <w:tmpl w:val="AF6687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740D08"/>
    <w:multiLevelType w:val="hybridMultilevel"/>
    <w:tmpl w:val="36D62F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255CD"/>
    <w:multiLevelType w:val="hybridMultilevel"/>
    <w:tmpl w:val="E75C54E0"/>
    <w:lvl w:ilvl="0" w:tplc="FFFFFFFF">
      <w:start w:val="1"/>
      <w:numFmt w:val="bullet"/>
      <w:lvlText w:val="%1."/>
      <w:lvlJc w:val="left"/>
      <w:pPr>
        <w:ind w:left="36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7BC050E3"/>
    <w:multiLevelType w:val="hybridMultilevel"/>
    <w:tmpl w:val="AB4E3E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E3F10"/>
    <w:multiLevelType w:val="hybridMultilevel"/>
    <w:tmpl w:val="120CD0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6"/>
  </w:num>
  <w:num w:numId="5">
    <w:abstractNumId w:val="0"/>
  </w:num>
  <w:num w:numId="6">
    <w:abstractNumId w:val="9"/>
  </w:num>
  <w:num w:numId="7">
    <w:abstractNumId w:val="3"/>
  </w:num>
  <w:num w:numId="8">
    <w:abstractNumId w:val="12"/>
  </w:num>
  <w:num w:numId="9">
    <w:abstractNumId w:val="23"/>
  </w:num>
  <w:num w:numId="10">
    <w:abstractNumId w:val="17"/>
  </w:num>
  <w:num w:numId="11">
    <w:abstractNumId w:val="18"/>
  </w:num>
  <w:num w:numId="12">
    <w:abstractNumId w:val="5"/>
  </w:num>
  <w:num w:numId="13">
    <w:abstractNumId w:val="22"/>
  </w:num>
  <w:num w:numId="14">
    <w:abstractNumId w:val="6"/>
  </w:num>
  <w:num w:numId="15">
    <w:abstractNumId w:val="4"/>
  </w:num>
  <w:num w:numId="16">
    <w:abstractNumId w:val="11"/>
  </w:num>
  <w:num w:numId="17">
    <w:abstractNumId w:val="20"/>
  </w:num>
  <w:num w:numId="18">
    <w:abstractNumId w:val="21"/>
  </w:num>
  <w:num w:numId="19">
    <w:abstractNumId w:val="10"/>
  </w:num>
  <w:num w:numId="20">
    <w:abstractNumId w:val="24"/>
  </w:num>
  <w:num w:numId="21">
    <w:abstractNumId w:val="13"/>
  </w:num>
  <w:num w:numId="22">
    <w:abstractNumId w:val="25"/>
  </w:num>
  <w:num w:numId="23">
    <w:abstractNumId w:val="7"/>
  </w:num>
  <w:num w:numId="24">
    <w:abstractNumId w:val="19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88"/>
    <w:rsid w:val="00034A37"/>
    <w:rsid w:val="00056B32"/>
    <w:rsid w:val="00072F96"/>
    <w:rsid w:val="000734AD"/>
    <w:rsid w:val="00074B1F"/>
    <w:rsid w:val="00103D7E"/>
    <w:rsid w:val="00104BAC"/>
    <w:rsid w:val="001165E1"/>
    <w:rsid w:val="001201D7"/>
    <w:rsid w:val="0013161A"/>
    <w:rsid w:val="001342E3"/>
    <w:rsid w:val="00134C2D"/>
    <w:rsid w:val="00172FF9"/>
    <w:rsid w:val="00174226"/>
    <w:rsid w:val="001910DC"/>
    <w:rsid w:val="001B15BC"/>
    <w:rsid w:val="001B4E34"/>
    <w:rsid w:val="001C0B03"/>
    <w:rsid w:val="001C3D2C"/>
    <w:rsid w:val="001D5D83"/>
    <w:rsid w:val="001D7852"/>
    <w:rsid w:val="001E2FB6"/>
    <w:rsid w:val="001F3F68"/>
    <w:rsid w:val="00203DE7"/>
    <w:rsid w:val="002078E8"/>
    <w:rsid w:val="0022197A"/>
    <w:rsid w:val="002333EB"/>
    <w:rsid w:val="00257B52"/>
    <w:rsid w:val="002621ED"/>
    <w:rsid w:val="0026265E"/>
    <w:rsid w:val="00287D65"/>
    <w:rsid w:val="002B36CB"/>
    <w:rsid w:val="002C59A4"/>
    <w:rsid w:val="002D4ECD"/>
    <w:rsid w:val="002E3DED"/>
    <w:rsid w:val="002F592C"/>
    <w:rsid w:val="0030735A"/>
    <w:rsid w:val="003360FE"/>
    <w:rsid w:val="00346CD4"/>
    <w:rsid w:val="00370C6E"/>
    <w:rsid w:val="00373D59"/>
    <w:rsid w:val="00377FAF"/>
    <w:rsid w:val="00384C52"/>
    <w:rsid w:val="003851A6"/>
    <w:rsid w:val="00390FDC"/>
    <w:rsid w:val="003A66D6"/>
    <w:rsid w:val="003E5F7E"/>
    <w:rsid w:val="003E767A"/>
    <w:rsid w:val="00420E03"/>
    <w:rsid w:val="0043378C"/>
    <w:rsid w:val="00437821"/>
    <w:rsid w:val="00440121"/>
    <w:rsid w:val="004429AD"/>
    <w:rsid w:val="004430B6"/>
    <w:rsid w:val="00444CB1"/>
    <w:rsid w:val="004473A9"/>
    <w:rsid w:val="00450A37"/>
    <w:rsid w:val="0045785F"/>
    <w:rsid w:val="00457DDE"/>
    <w:rsid w:val="00474F13"/>
    <w:rsid w:val="00484F72"/>
    <w:rsid w:val="00492895"/>
    <w:rsid w:val="004935AD"/>
    <w:rsid w:val="004A3DCA"/>
    <w:rsid w:val="004B1A9F"/>
    <w:rsid w:val="004B6AE7"/>
    <w:rsid w:val="004D1AD2"/>
    <w:rsid w:val="00503574"/>
    <w:rsid w:val="0052247C"/>
    <w:rsid w:val="00526554"/>
    <w:rsid w:val="0055060C"/>
    <w:rsid w:val="005614FC"/>
    <w:rsid w:val="0057093D"/>
    <w:rsid w:val="00573669"/>
    <w:rsid w:val="00576045"/>
    <w:rsid w:val="00583BA0"/>
    <w:rsid w:val="005A2038"/>
    <w:rsid w:val="005B22D6"/>
    <w:rsid w:val="005B42A1"/>
    <w:rsid w:val="005D0449"/>
    <w:rsid w:val="005E3C83"/>
    <w:rsid w:val="00602E23"/>
    <w:rsid w:val="006123E2"/>
    <w:rsid w:val="00613A6D"/>
    <w:rsid w:val="00646F7F"/>
    <w:rsid w:val="0068232B"/>
    <w:rsid w:val="0069754C"/>
    <w:rsid w:val="006D23A8"/>
    <w:rsid w:val="006D381B"/>
    <w:rsid w:val="006D518E"/>
    <w:rsid w:val="006E0CE8"/>
    <w:rsid w:val="006E5100"/>
    <w:rsid w:val="00701B50"/>
    <w:rsid w:val="00726145"/>
    <w:rsid w:val="0073695A"/>
    <w:rsid w:val="00743B64"/>
    <w:rsid w:val="00745D7F"/>
    <w:rsid w:val="0077197B"/>
    <w:rsid w:val="00777D09"/>
    <w:rsid w:val="007C4F78"/>
    <w:rsid w:val="007C57A5"/>
    <w:rsid w:val="007C6BEF"/>
    <w:rsid w:val="007D14C1"/>
    <w:rsid w:val="007D16B8"/>
    <w:rsid w:val="007D1C6C"/>
    <w:rsid w:val="007F1212"/>
    <w:rsid w:val="00804700"/>
    <w:rsid w:val="00805A54"/>
    <w:rsid w:val="00805F94"/>
    <w:rsid w:val="00833DF3"/>
    <w:rsid w:val="00842AF1"/>
    <w:rsid w:val="00845842"/>
    <w:rsid w:val="00847084"/>
    <w:rsid w:val="008619CF"/>
    <w:rsid w:val="00880DA5"/>
    <w:rsid w:val="00891360"/>
    <w:rsid w:val="008916C1"/>
    <w:rsid w:val="00894D8E"/>
    <w:rsid w:val="008B768E"/>
    <w:rsid w:val="008D5187"/>
    <w:rsid w:val="008F290B"/>
    <w:rsid w:val="008F484E"/>
    <w:rsid w:val="008F68E6"/>
    <w:rsid w:val="00924EE4"/>
    <w:rsid w:val="00945994"/>
    <w:rsid w:val="00986EEC"/>
    <w:rsid w:val="0099437B"/>
    <w:rsid w:val="009A352F"/>
    <w:rsid w:val="009A4A8F"/>
    <w:rsid w:val="009B622B"/>
    <w:rsid w:val="009D2769"/>
    <w:rsid w:val="009D2EFB"/>
    <w:rsid w:val="009D66C2"/>
    <w:rsid w:val="009F6B78"/>
    <w:rsid w:val="009F6E88"/>
    <w:rsid w:val="009F7E92"/>
    <w:rsid w:val="00A10FB4"/>
    <w:rsid w:val="00A24631"/>
    <w:rsid w:val="00A273BA"/>
    <w:rsid w:val="00A35BFE"/>
    <w:rsid w:val="00A553BA"/>
    <w:rsid w:val="00A662B6"/>
    <w:rsid w:val="00AA6F88"/>
    <w:rsid w:val="00AA7198"/>
    <w:rsid w:val="00AC5D1A"/>
    <w:rsid w:val="00AE2F90"/>
    <w:rsid w:val="00AE47E9"/>
    <w:rsid w:val="00B079AD"/>
    <w:rsid w:val="00B232FA"/>
    <w:rsid w:val="00B3798B"/>
    <w:rsid w:val="00B44E8D"/>
    <w:rsid w:val="00B462C6"/>
    <w:rsid w:val="00B665E4"/>
    <w:rsid w:val="00B709DD"/>
    <w:rsid w:val="00B8304A"/>
    <w:rsid w:val="00B970FC"/>
    <w:rsid w:val="00BB252E"/>
    <w:rsid w:val="00BB2C95"/>
    <w:rsid w:val="00BB30C9"/>
    <w:rsid w:val="00BC2F04"/>
    <w:rsid w:val="00BD43B5"/>
    <w:rsid w:val="00C06C16"/>
    <w:rsid w:val="00C1437A"/>
    <w:rsid w:val="00C151F0"/>
    <w:rsid w:val="00C228EE"/>
    <w:rsid w:val="00C36882"/>
    <w:rsid w:val="00C402DA"/>
    <w:rsid w:val="00C5768A"/>
    <w:rsid w:val="00C66DCE"/>
    <w:rsid w:val="00C73FF5"/>
    <w:rsid w:val="00C76FAC"/>
    <w:rsid w:val="00CB00BD"/>
    <w:rsid w:val="00CC499A"/>
    <w:rsid w:val="00CE5ED7"/>
    <w:rsid w:val="00D10EF1"/>
    <w:rsid w:val="00D43DB0"/>
    <w:rsid w:val="00D72A32"/>
    <w:rsid w:val="00D7759B"/>
    <w:rsid w:val="00D861AE"/>
    <w:rsid w:val="00D97D15"/>
    <w:rsid w:val="00DB3109"/>
    <w:rsid w:val="00DB686D"/>
    <w:rsid w:val="00DD0092"/>
    <w:rsid w:val="00DE12E2"/>
    <w:rsid w:val="00DF3C61"/>
    <w:rsid w:val="00E12142"/>
    <w:rsid w:val="00E1469F"/>
    <w:rsid w:val="00E17E9E"/>
    <w:rsid w:val="00E25141"/>
    <w:rsid w:val="00E41D59"/>
    <w:rsid w:val="00E442F1"/>
    <w:rsid w:val="00E5077F"/>
    <w:rsid w:val="00E50F90"/>
    <w:rsid w:val="00E52520"/>
    <w:rsid w:val="00E526B7"/>
    <w:rsid w:val="00E558DB"/>
    <w:rsid w:val="00E94B89"/>
    <w:rsid w:val="00EC26C4"/>
    <w:rsid w:val="00ED0C34"/>
    <w:rsid w:val="00EF0244"/>
    <w:rsid w:val="00F01ED3"/>
    <w:rsid w:val="00F035C7"/>
    <w:rsid w:val="00F123A5"/>
    <w:rsid w:val="00F5772E"/>
    <w:rsid w:val="00F6219D"/>
    <w:rsid w:val="00F80967"/>
    <w:rsid w:val="00F84ACC"/>
    <w:rsid w:val="00F90F25"/>
    <w:rsid w:val="00F92C3C"/>
    <w:rsid w:val="00FB33A7"/>
    <w:rsid w:val="00FC1398"/>
    <w:rsid w:val="00FC4785"/>
    <w:rsid w:val="00FC5778"/>
    <w:rsid w:val="00FE28F8"/>
    <w:rsid w:val="00FE739A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105E240"/>
  <w14:defaultImageDpi w14:val="0"/>
  <w15:docId w15:val="{432EFB32-B9FB-47D0-96E0-13A5098A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line="27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0C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6E0CE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</w:pPr>
    <w:rPr>
      <w:rFonts w:ascii="Univers" w:hAnsi="Univers" w:cs="Univer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1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135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after="26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after="81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pPr>
      <w:spacing w:after="70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3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pPr>
      <w:spacing w:after="867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523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758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7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pPr>
      <w:spacing w:after="58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68" w:lineRule="atLeast"/>
    </w:pPr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B8304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E51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E510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E51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E510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47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74F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20E03"/>
    <w:rPr>
      <w:rFonts w:cs="Times New Roman"/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20E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7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DF95-99A0-4882-8DE1-27ADF1AA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Prot F-14_v 3 CVP DM-28-4-2014 vf.doc</vt:lpstr>
    </vt:vector>
  </TitlesOfParts>
  <Company>Asmar (T)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 F-14_v 3 CVP DM-28-4-2014 vf.doc</dc:title>
  <dc:subject/>
  <dc:creator>o_garrido</dc:creator>
  <cp:keywords/>
  <dc:description/>
  <cp:lastModifiedBy>Gerardo Gonzalez V.</cp:lastModifiedBy>
  <cp:revision>3</cp:revision>
  <cp:lastPrinted>2019-07-23T18:05:00Z</cp:lastPrinted>
  <dcterms:created xsi:type="dcterms:W3CDTF">2021-04-23T00:12:00Z</dcterms:created>
  <dcterms:modified xsi:type="dcterms:W3CDTF">2021-04-23T00:12:00Z</dcterms:modified>
</cp:coreProperties>
</file>